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14E1" w14:textId="646583FA" w:rsidR="00127651" w:rsidRPr="008C57A0" w:rsidRDefault="00D706BF" w:rsidP="00BD5AD7">
      <w:pPr>
        <w:pStyle w:val="paragraph"/>
        <w:spacing w:before="0" w:beforeAutospacing="0" w:after="0" w:afterAutospacing="0"/>
        <w:jc w:val="center"/>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 xml:space="preserve">Senate and </w:t>
      </w:r>
      <w:r w:rsidR="00127651" w:rsidRPr="008C57A0">
        <w:rPr>
          <w:rStyle w:val="normaltextrun"/>
          <w:rFonts w:ascii="Calibri" w:eastAsiaTheme="majorEastAsia" w:hAnsi="Calibri" w:cs="Calibri"/>
          <w:b/>
          <w:bCs/>
          <w:color w:val="000000"/>
        </w:rPr>
        <w:t xml:space="preserve">House </w:t>
      </w:r>
      <w:r w:rsidR="008C57A0" w:rsidRPr="008C57A0">
        <w:rPr>
          <w:rStyle w:val="normaltextrun"/>
          <w:rFonts w:ascii="Calibri" w:eastAsiaTheme="majorEastAsia" w:hAnsi="Calibri" w:cs="Calibri"/>
          <w:b/>
          <w:bCs/>
          <w:color w:val="000000"/>
        </w:rPr>
        <w:t>Reconciliation Letter Template</w:t>
      </w:r>
    </w:p>
    <w:p w14:paraId="630AB342" w14:textId="77777777" w:rsidR="00127651" w:rsidRDefault="00127651" w:rsidP="00DA02B1">
      <w:pPr>
        <w:pStyle w:val="paragraph"/>
        <w:spacing w:before="0" w:beforeAutospacing="0" w:after="0" w:afterAutospacing="0"/>
        <w:jc w:val="center"/>
        <w:textAlignment w:val="baseline"/>
        <w:rPr>
          <w:rStyle w:val="normaltextrun"/>
          <w:rFonts w:ascii="Calibri" w:eastAsiaTheme="majorEastAsia" w:hAnsi="Calibri" w:cs="Calibri"/>
          <w:b/>
          <w:snapToGrid w:val="0"/>
          <w:color w:val="000000"/>
          <w:w w:val="0"/>
          <w:sz w:val="22"/>
          <w:szCs w:val="22"/>
          <w:u w:color="000000"/>
          <w:bdr w:val="none" w:sz="0" w:space="0" w:color="000000"/>
          <w:shd w:val="clear" w:color="000000" w:fill="000000"/>
          <w:lang w:val="x-none" w:eastAsia="x-none" w:bidi="x-none"/>
        </w:rPr>
      </w:pPr>
    </w:p>
    <w:p w14:paraId="607299C1" w14:textId="5C155F2D" w:rsidR="00FB302E" w:rsidRDefault="61B9A3EA" w:rsidP="647292A4">
      <w:pPr>
        <w:spacing w:after="0"/>
        <w:textAlignment w:val="baseline"/>
        <w:rPr>
          <w:rFonts w:ascii="Aptos" w:eastAsia="Aptos" w:hAnsi="Aptos" w:cs="Arial"/>
          <w:color w:val="000000" w:themeColor="text1"/>
          <w:sz w:val="22"/>
          <w:szCs w:val="22"/>
        </w:rPr>
      </w:pPr>
      <w:r w:rsidRPr="647292A4">
        <w:rPr>
          <w:rFonts w:ascii="Aptos" w:eastAsia="Aptos" w:hAnsi="Aptos" w:cs="Arial"/>
          <w:b/>
          <w:bCs/>
          <w:color w:val="000000" w:themeColor="text1"/>
          <w:sz w:val="22"/>
          <w:szCs w:val="22"/>
        </w:rPr>
        <w:t>How to Use This Template</w:t>
      </w:r>
    </w:p>
    <w:p w14:paraId="0AD362FE" w14:textId="7AF34F23" w:rsidR="00FB302E" w:rsidRDefault="61B9A3EA" w:rsidP="57741A9D">
      <w:pPr>
        <w:spacing w:after="0"/>
        <w:rPr>
          <w:rFonts w:ascii="Aptos" w:eastAsia="Aptos" w:hAnsi="Aptos" w:cs="Arial"/>
          <w:color w:val="000000" w:themeColor="text1"/>
          <w:sz w:val="22"/>
          <w:szCs w:val="22"/>
        </w:rPr>
      </w:pPr>
      <w:r w:rsidRPr="647292A4">
        <w:rPr>
          <w:rFonts w:ascii="Aptos" w:eastAsia="Aptos" w:hAnsi="Aptos" w:cs="Arial"/>
          <w:color w:val="000000" w:themeColor="text1"/>
          <w:sz w:val="22"/>
          <w:szCs w:val="22"/>
        </w:rPr>
        <w:t xml:space="preserve">This template is designed to help </w:t>
      </w:r>
      <w:r w:rsidR="0078071D">
        <w:rPr>
          <w:rFonts w:ascii="Aptos" w:eastAsia="Aptos" w:hAnsi="Aptos" w:cs="Arial"/>
          <w:color w:val="000000" w:themeColor="text1"/>
          <w:sz w:val="22"/>
          <w:szCs w:val="22"/>
        </w:rPr>
        <w:t>state and local</w:t>
      </w:r>
      <w:r w:rsidRPr="647292A4">
        <w:rPr>
          <w:rFonts w:ascii="Aptos" w:eastAsia="Aptos" w:hAnsi="Aptos" w:cs="Arial"/>
          <w:color w:val="000000" w:themeColor="text1"/>
          <w:sz w:val="22"/>
          <w:szCs w:val="22"/>
        </w:rPr>
        <w:t xml:space="preserve"> Leagues </w:t>
      </w:r>
      <w:r w:rsidR="1A89C015" w:rsidRPr="2222ABDE">
        <w:rPr>
          <w:rFonts w:ascii="Aptos" w:eastAsia="Aptos" w:hAnsi="Aptos" w:cs="Arial"/>
          <w:color w:val="000000" w:themeColor="text1"/>
          <w:sz w:val="22"/>
          <w:szCs w:val="22"/>
        </w:rPr>
        <w:t xml:space="preserve">speak </w:t>
      </w:r>
      <w:r w:rsidR="1A89C015" w:rsidRPr="2301A705">
        <w:rPr>
          <w:rFonts w:ascii="Aptos" w:eastAsia="Aptos" w:hAnsi="Aptos" w:cs="Arial"/>
          <w:color w:val="000000" w:themeColor="text1"/>
          <w:sz w:val="22"/>
          <w:szCs w:val="22"/>
        </w:rPr>
        <w:t xml:space="preserve">out against the fast-tracking of </w:t>
      </w:r>
      <w:r w:rsidR="1A89C015" w:rsidRPr="0F80EAE6">
        <w:rPr>
          <w:rFonts w:ascii="Aptos" w:eastAsia="Aptos" w:hAnsi="Aptos" w:cs="Arial"/>
          <w:color w:val="000000" w:themeColor="text1"/>
          <w:sz w:val="22"/>
          <w:szCs w:val="22"/>
        </w:rPr>
        <w:t xml:space="preserve">additional funding for </w:t>
      </w:r>
      <w:r w:rsidR="1A89C015" w:rsidRPr="599990AF">
        <w:rPr>
          <w:rFonts w:ascii="Aptos" w:eastAsia="Aptos" w:hAnsi="Aptos" w:cs="Arial"/>
          <w:color w:val="000000" w:themeColor="text1"/>
          <w:sz w:val="22"/>
          <w:szCs w:val="22"/>
        </w:rPr>
        <w:t>ICE</w:t>
      </w:r>
      <w:r w:rsidR="00315E78">
        <w:rPr>
          <w:rFonts w:ascii="Aptos" w:eastAsia="Aptos" w:hAnsi="Aptos" w:cs="Arial"/>
          <w:color w:val="000000" w:themeColor="text1"/>
          <w:sz w:val="22"/>
          <w:szCs w:val="22"/>
        </w:rPr>
        <w:t xml:space="preserve"> </w:t>
      </w:r>
      <w:r w:rsidR="1A89C015" w:rsidRPr="4AB248E2">
        <w:rPr>
          <w:rFonts w:ascii="Aptos" w:eastAsia="Aptos" w:hAnsi="Aptos" w:cs="Arial"/>
          <w:color w:val="000000" w:themeColor="text1"/>
          <w:sz w:val="22"/>
          <w:szCs w:val="22"/>
        </w:rPr>
        <w:t xml:space="preserve">and </w:t>
      </w:r>
      <w:r w:rsidR="1A89C015" w:rsidRPr="27AC1E16">
        <w:rPr>
          <w:rFonts w:ascii="Aptos" w:eastAsia="Aptos" w:hAnsi="Aptos" w:cs="Arial"/>
          <w:color w:val="000000" w:themeColor="text1"/>
          <w:sz w:val="22"/>
          <w:szCs w:val="22"/>
        </w:rPr>
        <w:t>CBP</w:t>
      </w:r>
      <w:r w:rsidR="00A25850">
        <w:rPr>
          <w:rFonts w:ascii="Aptos" w:eastAsia="Aptos" w:hAnsi="Aptos" w:cs="Arial"/>
          <w:color w:val="000000" w:themeColor="text1"/>
          <w:sz w:val="22"/>
          <w:szCs w:val="22"/>
        </w:rPr>
        <w:t xml:space="preserve"> through the reconciliation bill process</w:t>
      </w:r>
      <w:r w:rsidR="1A89C015" w:rsidRPr="27AC1E16">
        <w:rPr>
          <w:rFonts w:ascii="Aptos" w:eastAsia="Aptos" w:hAnsi="Aptos" w:cs="Arial"/>
          <w:color w:val="000000" w:themeColor="text1"/>
          <w:sz w:val="22"/>
          <w:szCs w:val="22"/>
        </w:rPr>
        <w:t>.</w:t>
      </w:r>
      <w:r w:rsidR="00945A5F">
        <w:rPr>
          <w:rFonts w:ascii="Aptos" w:eastAsia="Aptos" w:hAnsi="Aptos" w:cs="Arial"/>
          <w:color w:val="000000" w:themeColor="text1"/>
          <w:sz w:val="22"/>
          <w:szCs w:val="22"/>
        </w:rPr>
        <w:t xml:space="preserve"> </w:t>
      </w:r>
    </w:p>
    <w:p w14:paraId="5F914F10" w14:textId="5E6AC35C" w:rsidR="6E1D7F05" w:rsidRDefault="6E1D7F05" w:rsidP="6E1D7F05">
      <w:pPr>
        <w:spacing w:after="0"/>
        <w:rPr>
          <w:rFonts w:ascii="Aptos" w:eastAsia="Aptos" w:hAnsi="Aptos" w:cs="Arial"/>
          <w:color w:val="000000" w:themeColor="text1"/>
          <w:sz w:val="22"/>
          <w:szCs w:val="22"/>
        </w:rPr>
      </w:pPr>
    </w:p>
    <w:p w14:paraId="6690299C" w14:textId="35F89250" w:rsidR="00FB302E" w:rsidRPr="00767F5C" w:rsidRDefault="61B9A3EA" w:rsidP="647292A4">
      <w:pPr>
        <w:spacing w:after="0"/>
        <w:textAlignment w:val="baseline"/>
        <w:rPr>
          <w:rFonts w:ascii="Aptos" w:eastAsia="Aptos" w:hAnsi="Aptos" w:cs="Arial"/>
          <w:b/>
          <w:bCs/>
          <w:color w:val="000000" w:themeColor="text1"/>
          <w:sz w:val="22"/>
          <w:szCs w:val="22"/>
        </w:rPr>
      </w:pPr>
      <w:r w:rsidRPr="00767F5C">
        <w:rPr>
          <w:rFonts w:ascii="Aptos" w:eastAsia="Aptos" w:hAnsi="Aptos" w:cs="Arial"/>
          <w:b/>
          <w:bCs/>
          <w:color w:val="000000" w:themeColor="text1"/>
          <w:sz w:val="22"/>
          <w:szCs w:val="22"/>
        </w:rPr>
        <w:t>You’ll find:</w:t>
      </w:r>
    </w:p>
    <w:p w14:paraId="2E516320" w14:textId="718889E3" w:rsidR="00FB302E" w:rsidRDefault="61B9A3EA" w:rsidP="647292A4">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A customizable letter</w:t>
      </w:r>
    </w:p>
    <w:p w14:paraId="7F99582A" w14:textId="3FD3064F" w:rsidR="00DB575E" w:rsidRPr="000309F5" w:rsidRDefault="61B9A3EA" w:rsidP="000309F5">
      <w:pPr>
        <w:numPr>
          <w:ilvl w:val="0"/>
          <w:numId w:val="1"/>
        </w:numPr>
        <w:spacing w:after="0"/>
        <w:rPr>
          <w:rFonts w:ascii="Aptos" w:eastAsia="Aptos" w:hAnsi="Aptos" w:cs="Arial"/>
          <w:color w:val="000000" w:themeColor="text1"/>
          <w:sz w:val="22"/>
          <w:szCs w:val="22"/>
        </w:rPr>
      </w:pPr>
      <w:r w:rsidRPr="647292A4">
        <w:rPr>
          <w:rFonts w:ascii="Aptos" w:eastAsia="Aptos" w:hAnsi="Aptos" w:cs="Arial"/>
          <w:color w:val="000000" w:themeColor="text1"/>
          <w:sz w:val="22"/>
          <w:szCs w:val="22"/>
        </w:rPr>
        <w:t xml:space="preserve">Fill-in-the-blank fields for personalization </w:t>
      </w:r>
    </w:p>
    <w:p w14:paraId="369D5622" w14:textId="7C5D89D6" w:rsidR="00FB302E" w:rsidRDefault="00FB302E" w:rsidP="12D54165">
      <w:pPr>
        <w:spacing w:after="0"/>
        <w:rPr>
          <w:rFonts w:ascii="Aptos" w:eastAsia="Aptos" w:hAnsi="Aptos" w:cs="Arial"/>
          <w:color w:val="000000" w:themeColor="text1"/>
          <w:sz w:val="22"/>
          <w:szCs w:val="22"/>
        </w:rPr>
      </w:pPr>
    </w:p>
    <w:p w14:paraId="7DE1481A" w14:textId="499E4DE0" w:rsidR="00FB302E" w:rsidRDefault="61B9A3EA" w:rsidP="647292A4">
      <w:pPr>
        <w:spacing w:after="0"/>
        <w:textAlignment w:val="baseline"/>
        <w:rPr>
          <w:rFonts w:ascii="Aptos" w:eastAsia="Aptos" w:hAnsi="Aptos" w:cs="Arial"/>
          <w:color w:val="000000" w:themeColor="text1"/>
          <w:sz w:val="22"/>
          <w:szCs w:val="22"/>
        </w:rPr>
      </w:pPr>
      <w:r w:rsidRPr="647292A4">
        <w:rPr>
          <w:rFonts w:ascii="Aptos" w:eastAsia="Aptos" w:hAnsi="Aptos" w:cs="Arial"/>
          <w:b/>
          <w:bCs/>
          <w:color w:val="000000" w:themeColor="text1"/>
          <w:sz w:val="22"/>
          <w:szCs w:val="22"/>
        </w:rPr>
        <w:t>Instructions:</w:t>
      </w:r>
    </w:p>
    <w:p w14:paraId="7E37B2BC" w14:textId="6FC29A2C" w:rsidR="000309F5" w:rsidRPr="00022349" w:rsidRDefault="000309F5" w:rsidP="647292A4">
      <w:pPr>
        <w:numPr>
          <w:ilvl w:val="0"/>
          <w:numId w:val="1"/>
        </w:numPr>
        <w:spacing w:after="0"/>
        <w:textAlignment w:val="baseline"/>
        <w:rPr>
          <w:rFonts w:ascii="Aptos" w:eastAsia="Aptos" w:hAnsi="Aptos" w:cs="Arial"/>
          <w:b/>
          <w:bCs/>
          <w:color w:val="000000" w:themeColor="text1"/>
          <w:sz w:val="22"/>
          <w:szCs w:val="22"/>
          <w:u w:val="single"/>
        </w:rPr>
      </w:pPr>
      <w:r w:rsidRPr="00022349">
        <w:rPr>
          <w:rFonts w:ascii="Aptos" w:eastAsia="Aptos" w:hAnsi="Aptos" w:cs="Arial"/>
          <w:b/>
          <w:bCs/>
          <w:color w:val="000000" w:themeColor="text1"/>
          <w:sz w:val="22"/>
          <w:szCs w:val="22"/>
          <w:u w:val="single"/>
        </w:rPr>
        <w:t>Only state Leagues should fill out and send the Senate Letter</w:t>
      </w:r>
    </w:p>
    <w:p w14:paraId="2A4AD041" w14:textId="718A3AA6" w:rsidR="000309F5" w:rsidRPr="00022349" w:rsidRDefault="000309F5" w:rsidP="647292A4">
      <w:pPr>
        <w:numPr>
          <w:ilvl w:val="0"/>
          <w:numId w:val="1"/>
        </w:numPr>
        <w:spacing w:after="0"/>
        <w:textAlignment w:val="baseline"/>
        <w:rPr>
          <w:rFonts w:ascii="Aptos" w:eastAsia="Aptos" w:hAnsi="Aptos" w:cs="Arial"/>
          <w:b/>
          <w:bCs/>
          <w:color w:val="000000" w:themeColor="text1"/>
          <w:sz w:val="22"/>
          <w:szCs w:val="22"/>
          <w:u w:val="single"/>
        </w:rPr>
      </w:pPr>
      <w:r w:rsidRPr="00022349">
        <w:rPr>
          <w:rFonts w:ascii="Aptos" w:eastAsia="Aptos" w:hAnsi="Aptos" w:cs="Arial"/>
          <w:b/>
          <w:bCs/>
          <w:color w:val="000000" w:themeColor="text1"/>
          <w:sz w:val="22"/>
          <w:szCs w:val="22"/>
          <w:u w:val="single"/>
        </w:rPr>
        <w:t xml:space="preserve">Local Leagues </w:t>
      </w:r>
      <w:r w:rsidR="009711E5" w:rsidRPr="00022349">
        <w:rPr>
          <w:rFonts w:ascii="Aptos" w:eastAsia="Aptos" w:hAnsi="Aptos" w:cs="Arial"/>
          <w:b/>
          <w:bCs/>
          <w:color w:val="000000" w:themeColor="text1"/>
          <w:sz w:val="22"/>
          <w:szCs w:val="22"/>
          <w:u w:val="single"/>
        </w:rPr>
        <w:t xml:space="preserve">should be listed on the </w:t>
      </w:r>
      <w:r w:rsidR="00664C03" w:rsidRPr="00022349">
        <w:rPr>
          <w:rFonts w:ascii="Aptos" w:eastAsia="Aptos" w:hAnsi="Aptos" w:cs="Arial"/>
          <w:b/>
          <w:bCs/>
          <w:color w:val="000000" w:themeColor="text1"/>
          <w:sz w:val="22"/>
          <w:szCs w:val="22"/>
          <w:u w:val="single"/>
        </w:rPr>
        <w:t xml:space="preserve">House Letter </w:t>
      </w:r>
      <w:r w:rsidR="00022349" w:rsidRPr="00022349">
        <w:rPr>
          <w:rFonts w:ascii="Aptos" w:eastAsia="Aptos" w:hAnsi="Aptos" w:cs="Arial"/>
          <w:b/>
          <w:bCs/>
          <w:color w:val="000000" w:themeColor="text1"/>
          <w:sz w:val="22"/>
          <w:szCs w:val="22"/>
          <w:u w:val="single"/>
        </w:rPr>
        <w:t>along with state Leagues</w:t>
      </w:r>
    </w:p>
    <w:p w14:paraId="69E94A59" w14:textId="1DA5D70C" w:rsidR="00FB302E" w:rsidRDefault="61B9A3EA" w:rsidP="647292A4">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Copy the letter into your preferred format (email, printed letter, or online contact form)</w:t>
      </w:r>
    </w:p>
    <w:p w14:paraId="4A3F2993" w14:textId="4993C5D7" w:rsidR="00FB302E" w:rsidRDefault="61B9A3EA" w:rsidP="647292A4">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Choose and include the optional paragraph matching the legislator’s position</w:t>
      </w:r>
    </w:p>
    <w:p w14:paraId="4360DBE1" w14:textId="51E8F8C0" w:rsidR="00FB302E" w:rsidRDefault="61B9A3EA" w:rsidP="647292A4">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Fill in bracketed fields with names, bill numbers, and state-specific details</w:t>
      </w:r>
    </w:p>
    <w:p w14:paraId="53392D4B" w14:textId="714DDEEF" w:rsidR="00FB302E" w:rsidRDefault="61B9A3EA" w:rsidP="647292A4">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Send your letter</w:t>
      </w:r>
    </w:p>
    <w:p w14:paraId="7AFF8371" w14:textId="644B710D" w:rsidR="00FB302E" w:rsidRPr="00DB393E" w:rsidRDefault="61B9A3EA" w:rsidP="00DB393E">
      <w:pPr>
        <w:numPr>
          <w:ilvl w:val="0"/>
          <w:numId w:val="1"/>
        </w:numPr>
        <w:spacing w:after="0"/>
        <w:textAlignment w:val="baseline"/>
        <w:rPr>
          <w:rFonts w:ascii="Aptos" w:eastAsia="Aptos" w:hAnsi="Aptos" w:cs="Arial"/>
          <w:color w:val="000000" w:themeColor="text1"/>
          <w:sz w:val="22"/>
          <w:szCs w:val="22"/>
        </w:rPr>
      </w:pPr>
      <w:r w:rsidRPr="647292A4">
        <w:rPr>
          <w:rFonts w:ascii="Aptos" w:eastAsia="Aptos" w:hAnsi="Aptos" w:cs="Arial"/>
          <w:color w:val="000000" w:themeColor="text1"/>
          <w:sz w:val="22"/>
          <w:szCs w:val="22"/>
        </w:rPr>
        <w:t>Email a copy to</w:t>
      </w:r>
      <w:r w:rsidR="00A76F28">
        <w:rPr>
          <w:rFonts w:ascii="Aptos" w:eastAsia="Aptos" w:hAnsi="Aptos" w:cs="Arial"/>
          <w:color w:val="000000" w:themeColor="text1"/>
          <w:sz w:val="22"/>
          <w:szCs w:val="22"/>
        </w:rPr>
        <w:t xml:space="preserve"> </w:t>
      </w:r>
      <w:hyperlink r:id="rId8" w:history="1">
        <w:r w:rsidR="00A76F28" w:rsidRPr="00ED3852">
          <w:rPr>
            <w:rStyle w:val="Hyperlink"/>
            <w:rFonts w:ascii="Aptos" w:eastAsia="Aptos" w:hAnsi="Aptos" w:cs="Arial"/>
            <w:sz w:val="22"/>
            <w:szCs w:val="22"/>
          </w:rPr>
          <w:t>advocacy@lwv.org</w:t>
        </w:r>
      </w:hyperlink>
      <w:r w:rsidR="00A76F28">
        <w:rPr>
          <w:rFonts w:ascii="Aptos" w:eastAsia="Aptos" w:hAnsi="Aptos" w:cs="Arial"/>
          <w:color w:val="000000" w:themeColor="text1"/>
          <w:sz w:val="22"/>
          <w:szCs w:val="22"/>
        </w:rPr>
        <w:t xml:space="preserve"> and cc</w:t>
      </w:r>
      <w:r w:rsidRPr="647292A4">
        <w:rPr>
          <w:rFonts w:ascii="Aptos" w:eastAsia="Aptos" w:hAnsi="Aptos" w:cs="Arial"/>
          <w:color w:val="000000" w:themeColor="text1"/>
          <w:sz w:val="22"/>
          <w:szCs w:val="22"/>
        </w:rPr>
        <w:t xml:space="preserve"> </w:t>
      </w:r>
      <w:hyperlink r:id="rId9" w:history="1">
        <w:r w:rsidRPr="00DB393E">
          <w:rPr>
            <w:rStyle w:val="Hyperlink"/>
            <w:rFonts w:ascii="Aptos" w:eastAsia="Aptos" w:hAnsi="Aptos" w:cs="Arial"/>
            <w:sz w:val="22"/>
            <w:szCs w:val="22"/>
          </w:rPr>
          <w:t>bhorine@lwv.org</w:t>
        </w:r>
      </w:hyperlink>
      <w:r w:rsidR="00B04A91" w:rsidRPr="00DB393E">
        <w:rPr>
          <w:sz w:val="22"/>
          <w:szCs w:val="22"/>
        </w:rPr>
        <w:t xml:space="preserve"> o</w:t>
      </w:r>
      <w:r w:rsidR="003D20A8" w:rsidRPr="00DB393E">
        <w:rPr>
          <w:sz w:val="22"/>
          <w:szCs w:val="22"/>
        </w:rPr>
        <w:t xml:space="preserve">r </w:t>
      </w:r>
      <w:hyperlink r:id="rId10" w:history="1">
        <w:r w:rsidR="00DB393E" w:rsidRPr="00DB393E">
          <w:rPr>
            <w:rStyle w:val="Hyperlink"/>
            <w:sz w:val="22"/>
            <w:szCs w:val="22"/>
          </w:rPr>
          <w:t>kaaliamghaiab@lwv.org</w:t>
        </w:r>
      </w:hyperlink>
      <w:r w:rsidR="00DB393E" w:rsidRPr="00DB393E">
        <w:rPr>
          <w:rFonts w:ascii="Aptos" w:eastAsia="Aptos" w:hAnsi="Aptos" w:cs="Arial"/>
          <w:color w:val="000000" w:themeColor="text1"/>
          <w:sz w:val="22"/>
          <w:szCs w:val="22"/>
        </w:rPr>
        <w:t xml:space="preserve"> </w:t>
      </w:r>
      <w:r w:rsidRPr="00DB393E">
        <w:rPr>
          <w:rFonts w:ascii="Aptos" w:eastAsia="Aptos" w:hAnsi="Aptos" w:cs="Arial"/>
          <w:color w:val="000000" w:themeColor="text1"/>
          <w:sz w:val="22"/>
          <w:szCs w:val="22"/>
        </w:rPr>
        <w:t xml:space="preserve"> for tracking and coordination</w:t>
      </w:r>
    </w:p>
    <w:p w14:paraId="3D343669" w14:textId="7A2F934F" w:rsidR="00872875" w:rsidRDefault="00872875" w:rsidP="00FB302E">
      <w:pPr>
        <w:pStyle w:val="paragraph"/>
        <w:spacing w:before="0" w:beforeAutospacing="0" w:after="0" w:afterAutospacing="0"/>
        <w:textAlignment w:val="baseline"/>
        <w:rPr>
          <w:rStyle w:val="normaltextrun"/>
          <w:rFonts w:ascii="Calibri" w:eastAsiaTheme="majorEastAsia" w:hAnsi="Calibri" w:cs="Calibri"/>
          <w:b/>
          <w:color w:val="000000" w:themeColor="text1"/>
          <w:sz w:val="22"/>
          <w:szCs w:val="22"/>
        </w:rPr>
      </w:pPr>
    </w:p>
    <w:p w14:paraId="2E1BB8B1" w14:textId="3EE99A6A" w:rsidR="00872875" w:rsidRDefault="00872875" w:rsidP="00FB302E">
      <w:pPr>
        <w:pStyle w:val="paragraph"/>
        <w:spacing w:before="0" w:beforeAutospacing="0" w:after="0" w:afterAutospacing="0"/>
        <w:textAlignment w:val="baseline"/>
        <w:rPr>
          <w:rStyle w:val="normaltextrun"/>
          <w:rFonts w:ascii="Calibri" w:eastAsiaTheme="majorEastAsia" w:hAnsi="Calibri" w:cs="Calibri"/>
          <w:b/>
          <w:color w:val="000000" w:themeColor="text1"/>
          <w:sz w:val="22"/>
          <w:szCs w:val="22"/>
        </w:rPr>
      </w:pPr>
    </w:p>
    <w:p w14:paraId="06610DF9" w14:textId="6C7556C1" w:rsidR="00872875" w:rsidRDefault="00BD5AD7" w:rsidP="00DA02B1">
      <w:pPr>
        <w:pStyle w:val="paragraph"/>
        <w:spacing w:before="0" w:beforeAutospacing="0" w:after="0" w:afterAutospacing="0"/>
        <w:jc w:val="center"/>
        <w:textAlignment w:val="baseline"/>
        <w:rPr>
          <w:rStyle w:val="normaltextrun"/>
          <w:rFonts w:ascii="Calibri" w:eastAsiaTheme="majorEastAsia" w:hAnsi="Calibri" w:cs="Calibri"/>
          <w:b/>
          <w:color w:val="000000" w:themeColor="text1"/>
          <w:sz w:val="22"/>
          <w:szCs w:val="22"/>
        </w:rPr>
      </w:pPr>
      <w:r>
        <w:rPr>
          <w:rStyle w:val="normaltextrun"/>
          <w:rFonts w:ascii="Calibri" w:eastAsiaTheme="majorEastAsia" w:hAnsi="Calibri" w:cs="Calibri"/>
          <w:b/>
          <w:color w:val="000000" w:themeColor="text1"/>
          <w:sz w:val="22"/>
          <w:szCs w:val="22"/>
        </w:rPr>
        <w:t>TEMPLATE TEXT</w:t>
      </w:r>
    </w:p>
    <w:p w14:paraId="211737F3" w14:textId="339731A6" w:rsidR="00872875" w:rsidRDefault="00872875" w:rsidP="00FB302E">
      <w:pPr>
        <w:pStyle w:val="paragraph"/>
        <w:spacing w:before="0" w:beforeAutospacing="0" w:after="0" w:afterAutospacing="0"/>
        <w:textAlignment w:val="baseline"/>
        <w:rPr>
          <w:rStyle w:val="normaltextrun"/>
          <w:rFonts w:ascii="Calibri" w:eastAsiaTheme="majorEastAsia" w:hAnsi="Calibri" w:cs="Calibri"/>
          <w:b/>
          <w:color w:val="000000" w:themeColor="text1"/>
          <w:sz w:val="22"/>
          <w:szCs w:val="22"/>
        </w:rPr>
      </w:pPr>
    </w:p>
    <w:p w14:paraId="4B2695F6" w14:textId="56D9FD2E" w:rsidR="00FB302E" w:rsidRDefault="00FB302E" w:rsidP="00FB302E">
      <w:pPr>
        <w:pStyle w:val="paragraph"/>
        <w:spacing w:before="0" w:beforeAutospacing="0" w:after="0" w:afterAutospacing="0"/>
        <w:textAlignment w:val="baseline"/>
        <w:rPr>
          <w:rFonts w:ascii="Segoe UI" w:hAnsi="Segoe UI" w:cs="Segoe UI"/>
          <w:sz w:val="18"/>
          <w:szCs w:val="18"/>
        </w:rPr>
      </w:pPr>
      <w:r w:rsidRPr="647292A4">
        <w:rPr>
          <w:rStyle w:val="normaltextrun"/>
          <w:rFonts w:ascii="Calibri" w:eastAsiaTheme="majorEastAsia" w:hAnsi="Calibri" w:cs="Calibri"/>
          <w:b/>
          <w:color w:val="000000" w:themeColor="text1"/>
          <w:sz w:val="22"/>
          <w:szCs w:val="22"/>
        </w:rPr>
        <w:t xml:space="preserve">To: </w:t>
      </w:r>
      <w:r w:rsidR="00942C87">
        <w:rPr>
          <w:rStyle w:val="normaltextrun"/>
          <w:rFonts w:ascii="Calibri" w:eastAsiaTheme="majorEastAsia" w:hAnsi="Calibri" w:cs="Calibri"/>
          <w:b/>
          <w:color w:val="000000" w:themeColor="text1"/>
          <w:sz w:val="22"/>
          <w:szCs w:val="22"/>
        </w:rPr>
        <w:t xml:space="preserve">[US Rep </w:t>
      </w:r>
      <w:r w:rsidR="008D242A">
        <w:rPr>
          <w:rStyle w:val="normaltextrun"/>
          <w:rFonts w:ascii="Calibri" w:eastAsiaTheme="majorEastAsia" w:hAnsi="Calibri" w:cs="Calibri"/>
          <w:b/>
          <w:color w:val="000000" w:themeColor="text1"/>
          <w:sz w:val="22"/>
          <w:szCs w:val="22"/>
        </w:rPr>
        <w:t>[NAME]</w:t>
      </w:r>
      <w:r w:rsidRPr="647292A4">
        <w:rPr>
          <w:rStyle w:val="eop"/>
          <w:rFonts w:ascii="Calibri" w:eastAsiaTheme="majorEastAsia" w:hAnsi="Calibri" w:cs="Calibri"/>
          <w:color w:val="000000" w:themeColor="text1"/>
          <w:sz w:val="22"/>
          <w:szCs w:val="22"/>
        </w:rPr>
        <w:t> </w:t>
      </w:r>
      <w:r w:rsidR="00942C87">
        <w:rPr>
          <w:rStyle w:val="eop"/>
          <w:rFonts w:ascii="Calibri" w:eastAsiaTheme="majorEastAsia" w:hAnsi="Calibri" w:cs="Calibri"/>
          <w:color w:val="000000" w:themeColor="text1"/>
          <w:sz w:val="22"/>
          <w:szCs w:val="22"/>
        </w:rPr>
        <w:t>or</w:t>
      </w:r>
      <w:r w:rsidR="008D242A">
        <w:rPr>
          <w:rStyle w:val="eop"/>
          <w:rFonts w:ascii="Calibri" w:eastAsiaTheme="majorEastAsia" w:hAnsi="Calibri" w:cs="Calibri"/>
          <w:color w:val="000000" w:themeColor="text1"/>
          <w:sz w:val="22"/>
          <w:szCs w:val="22"/>
        </w:rPr>
        <w:t xml:space="preserve"> [</w:t>
      </w:r>
      <w:r w:rsidR="00000F83">
        <w:rPr>
          <w:rStyle w:val="eop"/>
          <w:rFonts w:ascii="Calibri" w:eastAsiaTheme="majorEastAsia" w:hAnsi="Calibri" w:cs="Calibri"/>
          <w:color w:val="000000" w:themeColor="text1"/>
          <w:sz w:val="22"/>
          <w:szCs w:val="22"/>
        </w:rPr>
        <w:t>US S</w:t>
      </w:r>
      <w:r w:rsidR="00F01B3F">
        <w:rPr>
          <w:rStyle w:val="eop"/>
          <w:rFonts w:ascii="Calibri" w:eastAsiaTheme="majorEastAsia" w:hAnsi="Calibri" w:cs="Calibri"/>
          <w:color w:val="000000" w:themeColor="text1"/>
          <w:sz w:val="22"/>
          <w:szCs w:val="22"/>
        </w:rPr>
        <w:t>enator [NAME]]</w:t>
      </w:r>
    </w:p>
    <w:p w14:paraId="2253E58C"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5C91007" w14:textId="52053EA2" w:rsidR="00FB302E" w:rsidRDefault="00FB302E" w:rsidP="00A6386C">
      <w:pPr>
        <w:pStyle w:val="paragraph"/>
        <w:spacing w:before="0" w:beforeAutospacing="0" w:after="0" w:afterAutospacing="0"/>
        <w:textAlignment w:val="baseline"/>
        <w:rPr>
          <w:rStyle w:val="normaltextrun"/>
          <w:rFonts w:ascii="Calibri" w:eastAsiaTheme="majorEastAsia" w:hAnsi="Calibri" w:cs="Calibri"/>
          <w:b/>
          <w:bCs/>
          <w:color w:val="000000"/>
          <w:sz w:val="22"/>
          <w:szCs w:val="22"/>
        </w:rPr>
      </w:pPr>
      <w:r>
        <w:rPr>
          <w:rStyle w:val="normaltextrun"/>
          <w:rFonts w:ascii="Calibri" w:eastAsiaTheme="majorEastAsia" w:hAnsi="Calibri" w:cs="Calibri"/>
          <w:b/>
          <w:bCs/>
          <w:color w:val="000000"/>
          <w:sz w:val="22"/>
          <w:szCs w:val="22"/>
        </w:rPr>
        <w:t>From: [</w:t>
      </w:r>
      <w:r w:rsidR="005333C0">
        <w:rPr>
          <w:rStyle w:val="normaltextrun"/>
          <w:rFonts w:ascii="Calibri" w:eastAsiaTheme="majorEastAsia" w:hAnsi="Calibri" w:cs="Calibri"/>
          <w:b/>
          <w:bCs/>
          <w:color w:val="000000"/>
          <w:sz w:val="22"/>
          <w:szCs w:val="22"/>
        </w:rPr>
        <w:t>Name</w:t>
      </w:r>
      <w:r w:rsidR="00BD5AD7">
        <w:rPr>
          <w:rStyle w:val="normaltextrun"/>
          <w:rFonts w:ascii="Calibri" w:eastAsiaTheme="majorEastAsia" w:hAnsi="Calibri" w:cs="Calibri"/>
          <w:b/>
          <w:bCs/>
          <w:color w:val="000000"/>
          <w:sz w:val="22"/>
          <w:szCs w:val="22"/>
        </w:rPr>
        <w:t>], President</w:t>
      </w:r>
      <w:r>
        <w:rPr>
          <w:rStyle w:val="normaltextrun"/>
          <w:rFonts w:ascii="Calibri" w:eastAsiaTheme="majorEastAsia" w:hAnsi="Calibri" w:cs="Calibri"/>
          <w:b/>
          <w:bCs/>
          <w:color w:val="000000"/>
          <w:sz w:val="22"/>
          <w:szCs w:val="22"/>
        </w:rPr>
        <w:t xml:space="preserve">, League of </w:t>
      </w:r>
      <w:r w:rsidR="00A6386C">
        <w:rPr>
          <w:rStyle w:val="normaltextrun"/>
          <w:rFonts w:ascii="Calibri" w:eastAsiaTheme="majorEastAsia" w:hAnsi="Calibri" w:cs="Calibri"/>
          <w:b/>
          <w:bCs/>
          <w:color w:val="000000"/>
          <w:sz w:val="22"/>
          <w:szCs w:val="22"/>
        </w:rPr>
        <w:t>[State/Local League Name]</w:t>
      </w:r>
    </w:p>
    <w:p w14:paraId="14324A3A" w14:textId="77777777" w:rsidR="00A6386C" w:rsidRDefault="00A6386C" w:rsidP="00A6386C">
      <w:pPr>
        <w:pStyle w:val="paragraph"/>
        <w:spacing w:before="0" w:beforeAutospacing="0" w:after="0" w:afterAutospacing="0"/>
        <w:textAlignment w:val="baseline"/>
        <w:rPr>
          <w:rFonts w:ascii="Segoe UI" w:hAnsi="Segoe UI" w:cs="Segoe UI"/>
          <w:sz w:val="18"/>
          <w:szCs w:val="18"/>
        </w:rPr>
      </w:pPr>
    </w:p>
    <w:p w14:paraId="7D78A0B9"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 Reject Additional Funding for ICE and CBP</w:t>
      </w:r>
      <w:r>
        <w:rPr>
          <w:rStyle w:val="eop"/>
          <w:rFonts w:ascii="Calibri" w:eastAsiaTheme="majorEastAsia" w:hAnsi="Calibri" w:cs="Calibri"/>
          <w:color w:val="000000"/>
          <w:sz w:val="22"/>
          <w:szCs w:val="22"/>
        </w:rPr>
        <w:t> </w:t>
      </w:r>
    </w:p>
    <w:p w14:paraId="17BAE4A7"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7E28F7D" w14:textId="6DF75A60"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Dear</w:t>
      </w:r>
      <w:r w:rsidR="000F2E86">
        <w:rPr>
          <w:rStyle w:val="normaltextrun"/>
          <w:rFonts w:ascii="Calibri" w:eastAsiaTheme="majorEastAsia" w:hAnsi="Calibri" w:cs="Calibri"/>
          <w:sz w:val="22"/>
          <w:szCs w:val="22"/>
        </w:rPr>
        <w:t xml:space="preserve"> </w:t>
      </w:r>
      <w:r w:rsidR="00FA0188">
        <w:rPr>
          <w:rStyle w:val="normaltextrun"/>
          <w:rFonts w:ascii="Calibri" w:eastAsiaTheme="majorEastAsia" w:hAnsi="Calibri" w:cs="Calibri"/>
          <w:sz w:val="22"/>
          <w:szCs w:val="22"/>
        </w:rPr>
        <w:t>[SENATOR/REPRESENTATIVE</w:t>
      </w:r>
      <w:r>
        <w:rPr>
          <w:rStyle w:val="normaltextrun"/>
          <w:rFonts w:ascii="Calibri" w:eastAsiaTheme="majorEastAsia" w:hAnsi="Calibri" w:cs="Calibri"/>
          <w:sz w:val="22"/>
          <w:szCs w:val="22"/>
        </w:rPr>
        <w:t>]</w:t>
      </w:r>
      <w:r w:rsidR="00FA0188">
        <w:rPr>
          <w:rStyle w:val="normaltextrun"/>
          <w:rFonts w:ascii="Calibri" w:eastAsiaTheme="majorEastAsia" w:hAnsi="Calibri" w:cs="Calibri"/>
          <w:sz w:val="22"/>
          <w:szCs w:val="22"/>
        </w:rPr>
        <w:t xml:space="preserve"> </w:t>
      </w:r>
      <w:r w:rsidR="00361368">
        <w:rPr>
          <w:rStyle w:val="normaltextrun"/>
          <w:rFonts w:ascii="Calibri" w:eastAsiaTheme="majorEastAsia" w:hAnsi="Calibri" w:cs="Calibri"/>
          <w:sz w:val="22"/>
          <w:szCs w:val="22"/>
        </w:rPr>
        <w:t>[NAME]</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49A7B0C9"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135EAF5" w14:textId="0A2D4C1C" w:rsidR="00FB302E" w:rsidRDefault="00FB302E" w:rsidP="00FB302E">
      <w:pPr>
        <w:pStyle w:val="paragraph"/>
        <w:spacing w:before="0" w:beforeAutospacing="0" w:after="0" w:afterAutospacing="0"/>
        <w:textAlignment w:val="baseline"/>
        <w:rPr>
          <w:rFonts w:ascii="Segoe UI" w:hAnsi="Segoe UI" w:cs="Segoe UI"/>
          <w:sz w:val="18"/>
          <w:szCs w:val="18"/>
        </w:rPr>
      </w:pPr>
      <w:r w:rsidRPr="194E8C1E">
        <w:rPr>
          <w:rStyle w:val="normaltextrun"/>
          <w:rFonts w:ascii="Calibri" w:eastAsiaTheme="majorEastAsia" w:hAnsi="Calibri" w:cs="Calibri"/>
          <w:color w:val="000000" w:themeColor="text1"/>
          <w:sz w:val="22"/>
          <w:szCs w:val="22"/>
        </w:rPr>
        <w:t xml:space="preserve">The League of Women Voters of </w:t>
      </w:r>
      <w:r w:rsidR="7EBC14E3" w:rsidRPr="194E8C1E">
        <w:rPr>
          <w:rStyle w:val="normaltextrun"/>
          <w:rFonts w:ascii="Calibri" w:eastAsiaTheme="majorEastAsia" w:hAnsi="Calibri" w:cs="Calibri"/>
          <w:color w:val="000000" w:themeColor="text1"/>
          <w:sz w:val="22"/>
          <w:szCs w:val="22"/>
        </w:rPr>
        <w:t>[</w:t>
      </w:r>
      <w:r w:rsidR="7EBC14E3" w:rsidRPr="21CF6F55">
        <w:rPr>
          <w:rStyle w:val="normaltextrun"/>
          <w:rFonts w:ascii="Calibri" w:eastAsiaTheme="majorEastAsia" w:hAnsi="Calibri" w:cs="Calibri"/>
          <w:color w:val="000000" w:themeColor="text1"/>
          <w:sz w:val="22"/>
          <w:szCs w:val="22"/>
        </w:rPr>
        <w:t>STATE</w:t>
      </w:r>
      <w:r w:rsidR="0090006B">
        <w:rPr>
          <w:rStyle w:val="normaltextrun"/>
          <w:rFonts w:ascii="Calibri" w:eastAsiaTheme="majorEastAsia" w:hAnsi="Calibri" w:cs="Calibri"/>
          <w:color w:val="000000" w:themeColor="text1"/>
          <w:sz w:val="22"/>
          <w:szCs w:val="22"/>
        </w:rPr>
        <w:t>/LOCAL LEAGUE</w:t>
      </w:r>
      <w:r w:rsidR="7EBC14E3" w:rsidRPr="21CF6F55">
        <w:rPr>
          <w:rStyle w:val="normaltextrun"/>
          <w:rFonts w:ascii="Calibri" w:eastAsiaTheme="majorEastAsia" w:hAnsi="Calibri" w:cs="Calibri"/>
          <w:color w:val="000000" w:themeColor="text1"/>
          <w:sz w:val="22"/>
          <w:szCs w:val="22"/>
        </w:rPr>
        <w:t>]</w:t>
      </w:r>
      <w:r w:rsidRPr="194E8C1E">
        <w:rPr>
          <w:rStyle w:val="normaltextrun"/>
          <w:rFonts w:ascii="Calibri" w:eastAsiaTheme="majorEastAsia" w:hAnsi="Calibri" w:cs="Calibri"/>
          <w:color w:val="000000" w:themeColor="text1"/>
          <w:sz w:val="22"/>
          <w:szCs w:val="22"/>
        </w:rPr>
        <w:t> remains steadfast in our demand that Congress not allocate any new funding to Immigration and Customs Enforcement (ICE) and Customs and Border Protection (CBP) in a budget reconciliation bill or </w:t>
      </w:r>
      <w:r>
        <w:rPr>
          <w:rStyle w:val="normaltextrun"/>
          <w:rFonts w:ascii="Calibri" w:eastAsiaTheme="majorEastAsia" w:hAnsi="Calibri" w:cs="Calibri"/>
          <w:sz w:val="22"/>
          <w:szCs w:val="22"/>
        </w:rPr>
        <w:t>Department of Homeland Security (DHS) appropriations.</w:t>
      </w:r>
      <w:r>
        <w:rPr>
          <w:rStyle w:val="eop"/>
          <w:rFonts w:ascii="Calibri" w:eastAsiaTheme="majorEastAsia" w:hAnsi="Calibri" w:cs="Calibri"/>
          <w:sz w:val="22"/>
          <w:szCs w:val="22"/>
        </w:rPr>
        <w:t> </w:t>
      </w:r>
    </w:p>
    <w:p w14:paraId="4C838DF9"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72A21DF" w14:textId="27F2E03B" w:rsidR="01F7A5DD" w:rsidRDefault="59443159" w:rsidP="01F7A5DD">
      <w:pPr>
        <w:pStyle w:val="paragraph"/>
        <w:spacing w:before="0" w:beforeAutospacing="0" w:after="0" w:afterAutospacing="0"/>
        <w:rPr>
          <w:rFonts w:ascii="Segoe UI" w:hAnsi="Segoe UI" w:cs="Segoe UI"/>
          <w:sz w:val="18"/>
          <w:szCs w:val="18"/>
        </w:rPr>
      </w:pPr>
      <w:r w:rsidRPr="01F7A5DD">
        <w:rPr>
          <w:rStyle w:val="normaltextrun"/>
          <w:rFonts w:ascii="Calibri" w:eastAsiaTheme="majorEastAsia" w:hAnsi="Calibri" w:cs="Calibri"/>
          <w:sz w:val="22"/>
          <w:szCs w:val="22"/>
        </w:rPr>
        <w:t xml:space="preserve"> In the wake of the </w:t>
      </w:r>
      <w:r w:rsidRPr="01F7A5DD">
        <w:rPr>
          <w:rStyle w:val="normaltextrun"/>
          <w:rFonts w:ascii="Calibri" w:eastAsiaTheme="majorEastAsia" w:hAnsi="Calibri" w:cs="Calibri"/>
          <w:i/>
          <w:iCs/>
          <w:sz w:val="22"/>
          <w:szCs w:val="22"/>
        </w:rPr>
        <w:t>One Big Beautiful Bill</w:t>
      </w:r>
      <w:r w:rsidRPr="01F7A5DD">
        <w:rPr>
          <w:rStyle w:val="normaltextrun"/>
          <w:rFonts w:ascii="Calibri" w:eastAsiaTheme="majorEastAsia" w:hAnsi="Calibri" w:cs="Calibri"/>
          <w:sz w:val="22"/>
          <w:szCs w:val="22"/>
        </w:rPr>
        <w:t> (OBBB) granting more than $170 billion, an unprecedented amount of funding, to expand immigration and border enforcement activities to DHS and the Department of Defense, the request for the allocation of additional taxpayer funding is at best, grossly fiscally irresponsible. With this previous funding, </w:t>
      </w:r>
      <w:r w:rsidRPr="01F7A5DD">
        <w:rPr>
          <w:rStyle w:val="normaltextrun"/>
          <w:rFonts w:ascii="Calibri" w:eastAsiaTheme="majorEastAsia" w:hAnsi="Calibri" w:cs="Calibri"/>
          <w:color w:val="1A0D1A"/>
          <w:sz w:val="22"/>
          <w:szCs w:val="22"/>
        </w:rPr>
        <w:t>communities across the country are still reeling from the harm done by federal immigration enforcement agents who’ve surveilled, detained, arrested, disappeared, injured, and killed civilians. Agents have denied people their constitutional rights by denying them due process, searching vehicles and homes without consent or the appropriate warrants, and attacking and arresting people peacefully exercising their First Amendment rights. In [STATE] specifically, [ADD STATE</w:t>
      </w:r>
      <w:r w:rsidR="00CD182C">
        <w:rPr>
          <w:rStyle w:val="normaltextrun"/>
          <w:rFonts w:ascii="Calibri" w:eastAsiaTheme="majorEastAsia" w:hAnsi="Calibri" w:cs="Calibri"/>
          <w:color w:val="1A0D1A"/>
          <w:sz w:val="22"/>
          <w:szCs w:val="22"/>
        </w:rPr>
        <w:t>/CONSTITUENCY</w:t>
      </w:r>
      <w:r w:rsidRPr="01F7A5DD">
        <w:rPr>
          <w:rStyle w:val="normaltextrun"/>
          <w:rFonts w:ascii="Calibri" w:eastAsiaTheme="majorEastAsia" w:hAnsi="Calibri" w:cs="Calibri"/>
          <w:color w:val="1A0D1A"/>
          <w:sz w:val="22"/>
          <w:szCs w:val="22"/>
        </w:rPr>
        <w:t xml:space="preserve"> SPECIFIC TESTIMONIAL HERE].</w:t>
      </w:r>
    </w:p>
    <w:p w14:paraId="53D36D93" w14:textId="77777777" w:rsidR="00FB302E" w:rsidRDefault="00FB302E"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A0D1A"/>
          <w:sz w:val="22"/>
          <w:szCs w:val="22"/>
        </w:rPr>
        <w:lastRenderedPageBreak/>
        <w:t> </w:t>
      </w:r>
    </w:p>
    <w:p w14:paraId="0ECD63BB" w14:textId="670AAC0F" w:rsidR="00FB302E" w:rsidRDefault="00FB302E" w:rsidP="6456FE00">
      <w:pPr>
        <w:pStyle w:val="paragraph"/>
        <w:spacing w:before="0" w:beforeAutospacing="0" w:after="0" w:afterAutospacing="0"/>
        <w:rPr>
          <w:rFonts w:ascii="Segoe UI" w:hAnsi="Segoe UI" w:cs="Segoe UI"/>
          <w:sz w:val="18"/>
          <w:szCs w:val="18"/>
        </w:rPr>
      </w:pPr>
      <w:hyperlink r:id="rId11" w:history="1"/>
      <w:hyperlink r:id="rId12" w:history="1"/>
      <w:r w:rsidR="0C2B7A9C" w:rsidRPr="6456FE00">
        <w:rPr>
          <w:rStyle w:val="normaltextrun"/>
          <w:rFonts w:ascii="Calibri" w:eastAsiaTheme="majorEastAsia" w:hAnsi="Calibri" w:cs="Calibri"/>
          <w:color w:val="1A0D1A"/>
          <w:sz w:val="22"/>
          <w:szCs w:val="22"/>
        </w:rPr>
        <w:t>As the </w:t>
      </w:r>
      <w:hyperlink r:id="rId13" w:tgtFrame="_blank" w:history="1">
        <w:r w:rsidR="0C2B7A9C" w:rsidRPr="6456FE00">
          <w:rPr>
            <w:rStyle w:val="normaltextrun"/>
            <w:rFonts w:ascii="Calibri" w:eastAsiaTheme="majorEastAsia" w:hAnsi="Calibri" w:cs="Calibri"/>
            <w:color w:val="467886"/>
            <w:sz w:val="22"/>
            <w:szCs w:val="22"/>
            <w:u w:val="single"/>
          </w:rPr>
          <w:t>Cato Institute</w:t>
        </w:r>
      </w:hyperlink>
      <w:r w:rsidR="0C2B7A9C" w:rsidRPr="6456FE00">
        <w:rPr>
          <w:rStyle w:val="normaltextrun"/>
          <w:rFonts w:ascii="Calibri" w:eastAsiaTheme="majorEastAsia" w:hAnsi="Calibri" w:cs="Calibri"/>
          <w:color w:val="1A0D1A"/>
          <w:sz w:val="22"/>
          <w:szCs w:val="22"/>
        </w:rPr>
        <w:t> highlights, the OBBB earmarked approximately $75 billion for ICE and $65 billion for CBP, which is seven and four times the typical annual budget of the agencies, respectively. Further, </w:t>
      </w:r>
      <w:r w:rsidR="0C2B7A9C" w:rsidRPr="6456FE00">
        <w:rPr>
          <w:rStyle w:val="normaltextrun"/>
          <w:rFonts w:ascii="Calibri" w:eastAsiaTheme="majorEastAsia" w:hAnsi="Calibri" w:cs="Calibri"/>
          <w:sz w:val="22"/>
          <w:szCs w:val="22"/>
        </w:rPr>
        <w:t>as</w:t>
      </w:r>
      <w:r w:rsidR="0C2B7A9C" w:rsidRPr="6456FE00">
        <w:rPr>
          <w:rStyle w:val="normaltextrun"/>
          <w:rFonts w:ascii="Calibri" w:eastAsiaTheme="majorEastAsia" w:hAnsi="Calibri" w:cs="Calibri"/>
          <w:color w:val="1A0D1A"/>
          <w:sz w:val="22"/>
          <w:szCs w:val="22"/>
        </w:rPr>
        <w:t> </w:t>
      </w:r>
      <w:hyperlink r:id="rId14" w:tgtFrame="_blank" w:history="1">
        <w:r w:rsidR="0C2B7A9C" w:rsidRPr="6456FE00">
          <w:rPr>
            <w:rStyle w:val="normaltextrun"/>
            <w:rFonts w:ascii="Calibri" w:eastAsiaTheme="majorEastAsia" w:hAnsi="Calibri" w:cs="Calibri"/>
            <w:color w:val="467886"/>
            <w:sz w:val="22"/>
            <w:szCs w:val="22"/>
            <w:u w:val="single"/>
          </w:rPr>
          <w:t>21 senators</w:t>
        </w:r>
      </w:hyperlink>
      <w:r w:rsidR="0C2B7A9C" w:rsidRPr="6456FE00">
        <w:rPr>
          <w:rStyle w:val="normaltextrun"/>
          <w:rFonts w:ascii="Calibri" w:eastAsiaTheme="majorEastAsia" w:hAnsi="Calibri" w:cs="Calibri"/>
          <w:color w:val="1A0D1A"/>
          <w:sz w:val="22"/>
          <w:szCs w:val="22"/>
        </w:rPr>
        <w:t> wrote to the Congressional Budget Office, there is no comprehensive public accounting of how funds are being obligated or spent. This is antithetical to the principles of government transparency and accountability, and Congress’ constitutional responsibility of executive branch oversight. </w:t>
      </w:r>
    </w:p>
    <w:p w14:paraId="18D724BD" w14:textId="77777777" w:rsidR="0C2B7A9C" w:rsidRDefault="0C2B7A9C" w:rsidP="6456FE00">
      <w:pPr>
        <w:pStyle w:val="paragraph"/>
        <w:spacing w:before="0" w:beforeAutospacing="0" w:after="0" w:afterAutospacing="0"/>
        <w:rPr>
          <w:rFonts w:ascii="Segoe UI" w:hAnsi="Segoe UI" w:cs="Segoe UI"/>
          <w:sz w:val="18"/>
          <w:szCs w:val="18"/>
        </w:rPr>
      </w:pPr>
      <w:r w:rsidRPr="6456FE00">
        <w:rPr>
          <w:rStyle w:val="eop"/>
          <w:rFonts w:ascii="Calibri" w:eastAsiaTheme="majorEastAsia" w:hAnsi="Calibri" w:cs="Calibri"/>
          <w:color w:val="1A0D1A"/>
          <w:sz w:val="22"/>
          <w:szCs w:val="22"/>
        </w:rPr>
        <w:t> </w:t>
      </w:r>
    </w:p>
    <w:p w14:paraId="3FF20433" w14:textId="1EC6F18E" w:rsidR="0C2B7A9C" w:rsidRDefault="0C2B7A9C" w:rsidP="6456FE00">
      <w:pPr>
        <w:pStyle w:val="paragraph"/>
        <w:spacing w:before="0" w:beforeAutospacing="0" w:after="0" w:afterAutospacing="0"/>
        <w:rPr>
          <w:rFonts w:ascii="Segoe UI" w:hAnsi="Segoe UI" w:cs="Segoe UI"/>
          <w:sz w:val="18"/>
          <w:szCs w:val="18"/>
        </w:rPr>
      </w:pPr>
      <w:r w:rsidRPr="6456FE00">
        <w:rPr>
          <w:rStyle w:val="normaltextrun"/>
          <w:rFonts w:ascii="Calibri" w:eastAsiaTheme="majorEastAsia" w:hAnsi="Calibri" w:cs="Calibri"/>
          <w:color w:val="1A0D1A"/>
          <w:sz w:val="22"/>
          <w:szCs w:val="22"/>
        </w:rPr>
        <w:t>Individuals and families across the country and [STATE/COMMONWEALTH] are struggling to meet their basic needs, many because of last year’s reconciliation bill, which made devastating and sometimes fatal cuts to health care, nutrition, and other basic needs programs, while infusing federal immigration enforcement efforts with historically unparalleled funding levels. The American people are hurting, and they know why: Congress has failed to represent the needs of its constituents. </w:t>
      </w:r>
    </w:p>
    <w:p w14:paraId="5485FAF6" w14:textId="77777777" w:rsidR="0C2B7A9C" w:rsidRDefault="0C2B7A9C" w:rsidP="6456FE00">
      <w:pPr>
        <w:pStyle w:val="paragraph"/>
        <w:spacing w:before="0" w:beforeAutospacing="0" w:after="0" w:afterAutospacing="0"/>
        <w:rPr>
          <w:rFonts w:ascii="Segoe UI" w:hAnsi="Segoe UI" w:cs="Segoe UI"/>
          <w:sz w:val="18"/>
          <w:szCs w:val="18"/>
        </w:rPr>
      </w:pPr>
      <w:r w:rsidRPr="6456FE00">
        <w:rPr>
          <w:rStyle w:val="eop"/>
          <w:rFonts w:ascii="Calibri" w:eastAsiaTheme="majorEastAsia" w:hAnsi="Calibri" w:cs="Calibri"/>
          <w:color w:val="000000" w:themeColor="text1"/>
          <w:sz w:val="22"/>
          <w:szCs w:val="22"/>
        </w:rPr>
        <w:t> </w:t>
      </w:r>
    </w:p>
    <w:p w14:paraId="66F7A131" w14:textId="721F7E38" w:rsidR="0C2B7A9C" w:rsidRDefault="0C2B7A9C" w:rsidP="6456FE00">
      <w:pPr>
        <w:pStyle w:val="paragraph"/>
        <w:spacing w:before="0" w:beforeAutospacing="0" w:after="0" w:afterAutospacing="0"/>
        <w:rPr>
          <w:rStyle w:val="eop"/>
          <w:rFonts w:ascii="Calibri" w:eastAsiaTheme="majorEastAsia" w:hAnsi="Calibri" w:cs="Calibri"/>
          <w:color w:val="000000" w:themeColor="text1"/>
          <w:sz w:val="22"/>
          <w:szCs w:val="22"/>
        </w:rPr>
      </w:pPr>
      <w:r w:rsidRPr="6456FE00">
        <w:rPr>
          <w:rStyle w:val="normaltextrun"/>
          <w:rFonts w:ascii="Calibri" w:eastAsiaTheme="majorEastAsia" w:hAnsi="Calibri" w:cs="Calibri"/>
          <w:color w:val="000000" w:themeColor="text1"/>
          <w:sz w:val="22"/>
          <w:szCs w:val="22"/>
        </w:rPr>
        <w:t>We have a long way ahead to </w:t>
      </w:r>
      <w:r w:rsidRPr="6456FE00">
        <w:rPr>
          <w:rStyle w:val="normaltextrun"/>
          <w:rFonts w:ascii="Calibri" w:eastAsiaTheme="majorEastAsia" w:hAnsi="Calibri" w:cs="Calibri"/>
          <w:sz w:val="22"/>
          <w:szCs w:val="22"/>
        </w:rPr>
        <w:t>imposing meaningful oversight and accountability on federal immigration enforcement agencies, protecting the civil rights and safety of civilians, </w:t>
      </w:r>
      <w:r w:rsidRPr="6456FE00">
        <w:rPr>
          <w:rStyle w:val="normaltextrun"/>
          <w:rFonts w:ascii="Calibri" w:eastAsiaTheme="majorEastAsia" w:hAnsi="Calibri" w:cs="Calibri"/>
          <w:color w:val="000000" w:themeColor="text1"/>
          <w:sz w:val="22"/>
          <w:szCs w:val="22"/>
        </w:rPr>
        <w:t>ensuring accountability to individuals and communities harmed, and restoring the American people’s faith in the US government. However, today, the League of [</w:t>
      </w:r>
      <w:r w:rsidR="00CD182C">
        <w:rPr>
          <w:rStyle w:val="normaltextrun"/>
          <w:rFonts w:ascii="Calibri" w:eastAsiaTheme="majorEastAsia" w:hAnsi="Calibri" w:cs="Calibri"/>
          <w:color w:val="000000" w:themeColor="text1"/>
          <w:sz w:val="22"/>
          <w:szCs w:val="22"/>
        </w:rPr>
        <w:t xml:space="preserve">STATE/ </w:t>
      </w:r>
      <w:r w:rsidRPr="6456FE00">
        <w:rPr>
          <w:rStyle w:val="normaltextrun"/>
          <w:rFonts w:ascii="Calibri" w:eastAsiaTheme="majorEastAsia" w:hAnsi="Calibri" w:cs="Calibri"/>
          <w:color w:val="000000" w:themeColor="text1"/>
          <w:sz w:val="22"/>
          <w:szCs w:val="22"/>
        </w:rPr>
        <w:t>LOCAL LEAGUE] urges you to prioritize the needs of your fellow [STATE CONSTITUENTS (Alabamians, Virginians, etc.</w:t>
      </w:r>
      <w:r w:rsidR="001D0CE1">
        <w:rPr>
          <w:rStyle w:val="normaltextrun"/>
          <w:rFonts w:ascii="Calibri" w:eastAsiaTheme="majorEastAsia" w:hAnsi="Calibri" w:cs="Calibri"/>
          <w:color w:val="000000" w:themeColor="text1"/>
          <w:sz w:val="22"/>
          <w:szCs w:val="22"/>
        </w:rPr>
        <w:t>)</w:t>
      </w:r>
      <w:r w:rsidRPr="6456FE00">
        <w:rPr>
          <w:rStyle w:val="normaltextrun"/>
          <w:rFonts w:ascii="Calibri" w:eastAsiaTheme="majorEastAsia" w:hAnsi="Calibri" w:cs="Calibri"/>
          <w:color w:val="000000" w:themeColor="text1"/>
          <w:sz w:val="22"/>
          <w:szCs w:val="22"/>
        </w:rPr>
        <w:t xml:space="preserve">] and of </w:t>
      </w:r>
      <w:r w:rsidRPr="6456FE00">
        <w:rPr>
          <w:rStyle w:val="normaltextrun"/>
          <w:rFonts w:ascii="Calibri" w:eastAsiaTheme="majorEastAsia" w:hAnsi="Calibri" w:cs="Calibri"/>
          <w:sz w:val="22"/>
          <w:szCs w:val="22"/>
        </w:rPr>
        <w:t>the American people</w:t>
      </w:r>
      <w:r w:rsidRPr="6456FE00">
        <w:rPr>
          <w:rStyle w:val="normaltextrun"/>
          <w:rFonts w:ascii="Calibri" w:eastAsiaTheme="majorEastAsia" w:hAnsi="Calibri" w:cs="Calibri"/>
          <w:color w:val="000000" w:themeColor="text1"/>
          <w:sz w:val="22"/>
          <w:szCs w:val="22"/>
        </w:rPr>
        <w:t> </w:t>
      </w:r>
      <w:proofErr w:type="gramStart"/>
      <w:r w:rsidRPr="6456FE00">
        <w:rPr>
          <w:rStyle w:val="normaltextrun"/>
          <w:rFonts w:ascii="Calibri" w:eastAsiaTheme="majorEastAsia" w:hAnsi="Calibri" w:cs="Calibri"/>
          <w:color w:val="000000" w:themeColor="text1"/>
          <w:sz w:val="22"/>
          <w:szCs w:val="22"/>
        </w:rPr>
        <w:t>as a whole by</w:t>
      </w:r>
      <w:proofErr w:type="gramEnd"/>
      <w:r w:rsidRPr="6456FE00">
        <w:rPr>
          <w:rStyle w:val="normaltextrun"/>
          <w:rFonts w:ascii="Calibri" w:eastAsiaTheme="majorEastAsia" w:hAnsi="Calibri" w:cs="Calibri"/>
          <w:color w:val="000000" w:themeColor="text1"/>
          <w:sz w:val="22"/>
          <w:szCs w:val="22"/>
        </w:rPr>
        <w:t> rejecting additional funding for ICE and CBP. </w:t>
      </w:r>
    </w:p>
    <w:p w14:paraId="4FC84B7A" w14:textId="46FD8ECA" w:rsidR="6456FE00" w:rsidRDefault="6456FE00" w:rsidP="6456FE00">
      <w:pPr>
        <w:pStyle w:val="paragraph"/>
        <w:spacing w:before="0" w:beforeAutospacing="0" w:after="0" w:afterAutospacing="0"/>
        <w:rPr>
          <w:rStyle w:val="eop"/>
          <w:rFonts w:ascii="Calibri" w:eastAsiaTheme="majorEastAsia" w:hAnsi="Calibri" w:cs="Calibri"/>
          <w:color w:val="000000" w:themeColor="text1"/>
          <w:sz w:val="22"/>
          <w:szCs w:val="22"/>
        </w:rPr>
      </w:pPr>
    </w:p>
    <w:p w14:paraId="7E65C807" w14:textId="77777777" w:rsidR="005D151B" w:rsidRDefault="005D151B" w:rsidP="00FB302E">
      <w:pPr>
        <w:pStyle w:val="paragraph"/>
        <w:spacing w:before="0" w:beforeAutospacing="0" w:after="0" w:afterAutospacing="0"/>
        <w:textAlignment w:val="baseline"/>
        <w:rPr>
          <w:rStyle w:val="eop"/>
          <w:rFonts w:ascii="Calibri" w:eastAsiaTheme="majorEastAsia" w:hAnsi="Calibri" w:cs="Calibri"/>
          <w:color w:val="000000"/>
          <w:sz w:val="22"/>
          <w:szCs w:val="22"/>
        </w:rPr>
      </w:pPr>
    </w:p>
    <w:p w14:paraId="3071CF30" w14:textId="35830FE8" w:rsidR="005D151B" w:rsidRDefault="00086F68" w:rsidP="00FB302E">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eop"/>
          <w:rFonts w:ascii="Calibri" w:eastAsiaTheme="majorEastAsia" w:hAnsi="Calibri" w:cs="Calibri"/>
          <w:color w:val="000000"/>
          <w:sz w:val="22"/>
          <w:szCs w:val="22"/>
        </w:rPr>
        <w:t>Respec</w:t>
      </w:r>
      <w:r w:rsidR="000B6C42">
        <w:rPr>
          <w:rStyle w:val="eop"/>
          <w:rFonts w:ascii="Calibri" w:eastAsiaTheme="majorEastAsia" w:hAnsi="Calibri" w:cs="Calibri"/>
          <w:color w:val="000000"/>
          <w:sz w:val="22"/>
          <w:szCs w:val="22"/>
        </w:rPr>
        <w:t>t</w:t>
      </w:r>
      <w:r>
        <w:rPr>
          <w:rStyle w:val="eop"/>
          <w:rFonts w:ascii="Calibri" w:eastAsiaTheme="majorEastAsia" w:hAnsi="Calibri" w:cs="Calibri"/>
          <w:color w:val="000000"/>
          <w:sz w:val="22"/>
          <w:szCs w:val="22"/>
        </w:rPr>
        <w:t>fully,</w:t>
      </w:r>
    </w:p>
    <w:p w14:paraId="21964BBE" w14:textId="504FE694" w:rsidR="00086F68" w:rsidRDefault="00086F68" w:rsidP="00FB302E">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eop"/>
          <w:rFonts w:ascii="Calibri" w:eastAsiaTheme="majorEastAsia" w:hAnsi="Calibri" w:cs="Calibri"/>
          <w:color w:val="000000"/>
          <w:sz w:val="22"/>
          <w:szCs w:val="22"/>
        </w:rPr>
        <w:t>[NAME]</w:t>
      </w:r>
    </w:p>
    <w:p w14:paraId="70D0CCB8" w14:textId="1E3C0C39" w:rsidR="00086F68" w:rsidRDefault="00086F68" w:rsidP="00FB302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League of Women Voters of [LOCAL LEAGUE</w:t>
      </w:r>
      <w:r w:rsidR="004A395B">
        <w:rPr>
          <w:rStyle w:val="eop"/>
          <w:rFonts w:ascii="Calibri" w:eastAsiaTheme="majorEastAsia" w:hAnsi="Calibri" w:cs="Calibri"/>
          <w:color w:val="000000"/>
          <w:sz w:val="22"/>
          <w:szCs w:val="22"/>
        </w:rPr>
        <w:t>]</w:t>
      </w:r>
    </w:p>
    <w:p w14:paraId="383E1C5C" w14:textId="77777777" w:rsidR="001B4547" w:rsidRDefault="001B4547"/>
    <w:p w14:paraId="53B010F7" w14:textId="77777777" w:rsidR="007D3A85" w:rsidRDefault="007D3A85"/>
    <w:p w14:paraId="6CCA26A4" w14:textId="7456DF5B" w:rsidR="000B6C42" w:rsidRDefault="000B6C42" w:rsidP="000B6C42">
      <w:pPr>
        <w:spacing w:after="0"/>
        <w:textAlignment w:val="baseline"/>
      </w:pPr>
    </w:p>
    <w:sectPr w:rsidR="000B6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FAF29"/>
    <w:multiLevelType w:val="hybridMultilevel"/>
    <w:tmpl w:val="FFFFFFFF"/>
    <w:lvl w:ilvl="0" w:tplc="028E7D20">
      <w:start w:val="1"/>
      <w:numFmt w:val="bullet"/>
      <w:lvlText w:val=""/>
      <w:lvlJc w:val="left"/>
      <w:pPr>
        <w:ind w:left="720" w:hanging="360"/>
      </w:pPr>
      <w:rPr>
        <w:rFonts w:ascii="Symbol" w:hAnsi="Symbol" w:hint="default"/>
      </w:rPr>
    </w:lvl>
    <w:lvl w:ilvl="1" w:tplc="9EF24CB4">
      <w:start w:val="1"/>
      <w:numFmt w:val="bullet"/>
      <w:lvlText w:val="o"/>
      <w:lvlJc w:val="left"/>
      <w:pPr>
        <w:ind w:left="1440" w:hanging="360"/>
      </w:pPr>
      <w:rPr>
        <w:rFonts w:ascii="Courier New" w:hAnsi="Courier New" w:hint="default"/>
      </w:rPr>
    </w:lvl>
    <w:lvl w:ilvl="2" w:tplc="EAF08454">
      <w:start w:val="1"/>
      <w:numFmt w:val="bullet"/>
      <w:lvlText w:val=""/>
      <w:lvlJc w:val="left"/>
      <w:pPr>
        <w:ind w:left="2160" w:hanging="360"/>
      </w:pPr>
      <w:rPr>
        <w:rFonts w:ascii="Wingdings" w:hAnsi="Wingdings" w:hint="default"/>
      </w:rPr>
    </w:lvl>
    <w:lvl w:ilvl="3" w:tplc="2F5E9216">
      <w:start w:val="1"/>
      <w:numFmt w:val="bullet"/>
      <w:lvlText w:val=""/>
      <w:lvlJc w:val="left"/>
      <w:pPr>
        <w:ind w:left="2880" w:hanging="360"/>
      </w:pPr>
      <w:rPr>
        <w:rFonts w:ascii="Symbol" w:hAnsi="Symbol" w:hint="default"/>
      </w:rPr>
    </w:lvl>
    <w:lvl w:ilvl="4" w:tplc="ECB8F8FC">
      <w:start w:val="1"/>
      <w:numFmt w:val="bullet"/>
      <w:lvlText w:val="o"/>
      <w:lvlJc w:val="left"/>
      <w:pPr>
        <w:ind w:left="3600" w:hanging="360"/>
      </w:pPr>
      <w:rPr>
        <w:rFonts w:ascii="Courier New" w:hAnsi="Courier New" w:hint="default"/>
      </w:rPr>
    </w:lvl>
    <w:lvl w:ilvl="5" w:tplc="6948899A">
      <w:start w:val="1"/>
      <w:numFmt w:val="bullet"/>
      <w:lvlText w:val=""/>
      <w:lvlJc w:val="left"/>
      <w:pPr>
        <w:ind w:left="4320" w:hanging="360"/>
      </w:pPr>
      <w:rPr>
        <w:rFonts w:ascii="Wingdings" w:hAnsi="Wingdings" w:hint="default"/>
      </w:rPr>
    </w:lvl>
    <w:lvl w:ilvl="6" w:tplc="518265F8">
      <w:start w:val="1"/>
      <w:numFmt w:val="bullet"/>
      <w:lvlText w:val=""/>
      <w:lvlJc w:val="left"/>
      <w:pPr>
        <w:ind w:left="5040" w:hanging="360"/>
      </w:pPr>
      <w:rPr>
        <w:rFonts w:ascii="Symbol" w:hAnsi="Symbol" w:hint="default"/>
      </w:rPr>
    </w:lvl>
    <w:lvl w:ilvl="7" w:tplc="645C82B2">
      <w:start w:val="1"/>
      <w:numFmt w:val="bullet"/>
      <w:lvlText w:val="o"/>
      <w:lvlJc w:val="left"/>
      <w:pPr>
        <w:ind w:left="5760" w:hanging="360"/>
      </w:pPr>
      <w:rPr>
        <w:rFonts w:ascii="Courier New" w:hAnsi="Courier New" w:hint="default"/>
      </w:rPr>
    </w:lvl>
    <w:lvl w:ilvl="8" w:tplc="7952BF60">
      <w:start w:val="1"/>
      <w:numFmt w:val="bullet"/>
      <w:lvlText w:val=""/>
      <w:lvlJc w:val="left"/>
      <w:pPr>
        <w:ind w:left="6480" w:hanging="360"/>
      </w:pPr>
      <w:rPr>
        <w:rFonts w:ascii="Wingdings" w:hAnsi="Wingdings" w:hint="default"/>
      </w:rPr>
    </w:lvl>
  </w:abstractNum>
  <w:num w:numId="1" w16cid:durableId="14810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2E"/>
    <w:rsid w:val="00000F83"/>
    <w:rsid w:val="00012099"/>
    <w:rsid w:val="00022349"/>
    <w:rsid w:val="000309F5"/>
    <w:rsid w:val="00051BC7"/>
    <w:rsid w:val="00060AF0"/>
    <w:rsid w:val="0007122E"/>
    <w:rsid w:val="00086F68"/>
    <w:rsid w:val="000A1E26"/>
    <w:rsid w:val="000B15CB"/>
    <w:rsid w:val="000B6C42"/>
    <w:rsid w:val="000D1711"/>
    <w:rsid w:val="000E491B"/>
    <w:rsid w:val="000F2E86"/>
    <w:rsid w:val="000F3893"/>
    <w:rsid w:val="000F8766"/>
    <w:rsid w:val="00103EB9"/>
    <w:rsid w:val="00127651"/>
    <w:rsid w:val="00130792"/>
    <w:rsid w:val="00131ED9"/>
    <w:rsid w:val="00133879"/>
    <w:rsid w:val="00143B46"/>
    <w:rsid w:val="00160409"/>
    <w:rsid w:val="00162C29"/>
    <w:rsid w:val="00170D66"/>
    <w:rsid w:val="00177E67"/>
    <w:rsid w:val="00197742"/>
    <w:rsid w:val="001A2E01"/>
    <w:rsid w:val="001B4547"/>
    <w:rsid w:val="001B65CF"/>
    <w:rsid w:val="001D0CE1"/>
    <w:rsid w:val="00205072"/>
    <w:rsid w:val="0022726C"/>
    <w:rsid w:val="00243893"/>
    <w:rsid w:val="00256835"/>
    <w:rsid w:val="00273603"/>
    <w:rsid w:val="002814CE"/>
    <w:rsid w:val="002816DE"/>
    <w:rsid w:val="00282041"/>
    <w:rsid w:val="00282D49"/>
    <w:rsid w:val="00296EEB"/>
    <w:rsid w:val="002F568B"/>
    <w:rsid w:val="00311AB5"/>
    <w:rsid w:val="003124AB"/>
    <w:rsid w:val="00315E78"/>
    <w:rsid w:val="003164B5"/>
    <w:rsid w:val="0033205B"/>
    <w:rsid w:val="00336C7F"/>
    <w:rsid w:val="00350C0A"/>
    <w:rsid w:val="00361368"/>
    <w:rsid w:val="00372CD3"/>
    <w:rsid w:val="003805CA"/>
    <w:rsid w:val="0039455B"/>
    <w:rsid w:val="003A63B1"/>
    <w:rsid w:val="003D20A8"/>
    <w:rsid w:val="003E1B62"/>
    <w:rsid w:val="003E4E2B"/>
    <w:rsid w:val="003F4F95"/>
    <w:rsid w:val="00400287"/>
    <w:rsid w:val="00420852"/>
    <w:rsid w:val="00422AB9"/>
    <w:rsid w:val="0045413C"/>
    <w:rsid w:val="00462B9D"/>
    <w:rsid w:val="00481BDF"/>
    <w:rsid w:val="00483EE5"/>
    <w:rsid w:val="004A395B"/>
    <w:rsid w:val="004A5031"/>
    <w:rsid w:val="004B01A3"/>
    <w:rsid w:val="004C03DE"/>
    <w:rsid w:val="004E4B30"/>
    <w:rsid w:val="004E6BE6"/>
    <w:rsid w:val="005217DE"/>
    <w:rsid w:val="005333C0"/>
    <w:rsid w:val="005512FA"/>
    <w:rsid w:val="00556902"/>
    <w:rsid w:val="00564EA5"/>
    <w:rsid w:val="00574FAC"/>
    <w:rsid w:val="005815B9"/>
    <w:rsid w:val="00585070"/>
    <w:rsid w:val="005A2EDB"/>
    <w:rsid w:val="005D151B"/>
    <w:rsid w:val="005E0248"/>
    <w:rsid w:val="005E1449"/>
    <w:rsid w:val="005F5CE9"/>
    <w:rsid w:val="006014FA"/>
    <w:rsid w:val="00612217"/>
    <w:rsid w:val="00633BEF"/>
    <w:rsid w:val="0063611F"/>
    <w:rsid w:val="00664C03"/>
    <w:rsid w:val="00676243"/>
    <w:rsid w:val="00677B9C"/>
    <w:rsid w:val="00695652"/>
    <w:rsid w:val="006A1E5C"/>
    <w:rsid w:val="006A7E35"/>
    <w:rsid w:val="006B787E"/>
    <w:rsid w:val="006C1BED"/>
    <w:rsid w:val="006C46D1"/>
    <w:rsid w:val="006E5B04"/>
    <w:rsid w:val="006F102C"/>
    <w:rsid w:val="00705A59"/>
    <w:rsid w:val="00714CBE"/>
    <w:rsid w:val="00740907"/>
    <w:rsid w:val="00742B3E"/>
    <w:rsid w:val="00742D28"/>
    <w:rsid w:val="00767F5C"/>
    <w:rsid w:val="0078071D"/>
    <w:rsid w:val="007A1A68"/>
    <w:rsid w:val="007B1130"/>
    <w:rsid w:val="007D3A85"/>
    <w:rsid w:val="007D6FB8"/>
    <w:rsid w:val="007E280A"/>
    <w:rsid w:val="00801432"/>
    <w:rsid w:val="00807463"/>
    <w:rsid w:val="00812641"/>
    <w:rsid w:val="0081388B"/>
    <w:rsid w:val="00832D46"/>
    <w:rsid w:val="00841CA0"/>
    <w:rsid w:val="00872875"/>
    <w:rsid w:val="00873874"/>
    <w:rsid w:val="008823BB"/>
    <w:rsid w:val="0089661A"/>
    <w:rsid w:val="008C57A0"/>
    <w:rsid w:val="008D0B15"/>
    <w:rsid w:val="008D242A"/>
    <w:rsid w:val="008D2C87"/>
    <w:rsid w:val="008D543D"/>
    <w:rsid w:val="008E3D25"/>
    <w:rsid w:val="0090006B"/>
    <w:rsid w:val="009043E0"/>
    <w:rsid w:val="009201C1"/>
    <w:rsid w:val="00942C87"/>
    <w:rsid w:val="00945A5F"/>
    <w:rsid w:val="009502FE"/>
    <w:rsid w:val="0096210E"/>
    <w:rsid w:val="009711E5"/>
    <w:rsid w:val="00972F0C"/>
    <w:rsid w:val="009739C2"/>
    <w:rsid w:val="00977BA4"/>
    <w:rsid w:val="009827D4"/>
    <w:rsid w:val="00986B0D"/>
    <w:rsid w:val="00995147"/>
    <w:rsid w:val="00996464"/>
    <w:rsid w:val="009C5A62"/>
    <w:rsid w:val="009C6404"/>
    <w:rsid w:val="009E6191"/>
    <w:rsid w:val="00A112C8"/>
    <w:rsid w:val="00A25850"/>
    <w:rsid w:val="00A32571"/>
    <w:rsid w:val="00A4026E"/>
    <w:rsid w:val="00A41DD0"/>
    <w:rsid w:val="00A51ED4"/>
    <w:rsid w:val="00A56703"/>
    <w:rsid w:val="00A6386C"/>
    <w:rsid w:val="00A72462"/>
    <w:rsid w:val="00A76F28"/>
    <w:rsid w:val="00AC492B"/>
    <w:rsid w:val="00AC7007"/>
    <w:rsid w:val="00AD4D25"/>
    <w:rsid w:val="00AF074B"/>
    <w:rsid w:val="00AF5BF1"/>
    <w:rsid w:val="00B04A91"/>
    <w:rsid w:val="00B25609"/>
    <w:rsid w:val="00B40775"/>
    <w:rsid w:val="00B52AF4"/>
    <w:rsid w:val="00BA510D"/>
    <w:rsid w:val="00BB109F"/>
    <w:rsid w:val="00BD5AD7"/>
    <w:rsid w:val="00C01A4F"/>
    <w:rsid w:val="00C06A22"/>
    <w:rsid w:val="00C1280D"/>
    <w:rsid w:val="00C23D0E"/>
    <w:rsid w:val="00C35B0C"/>
    <w:rsid w:val="00C361E1"/>
    <w:rsid w:val="00C51AE0"/>
    <w:rsid w:val="00C5779E"/>
    <w:rsid w:val="00C61725"/>
    <w:rsid w:val="00C637D4"/>
    <w:rsid w:val="00C72342"/>
    <w:rsid w:val="00C93FB9"/>
    <w:rsid w:val="00C94119"/>
    <w:rsid w:val="00C9449C"/>
    <w:rsid w:val="00CB30B6"/>
    <w:rsid w:val="00CC219C"/>
    <w:rsid w:val="00CD182C"/>
    <w:rsid w:val="00CD38E3"/>
    <w:rsid w:val="00CE7202"/>
    <w:rsid w:val="00D03926"/>
    <w:rsid w:val="00D142A2"/>
    <w:rsid w:val="00D27EBD"/>
    <w:rsid w:val="00D312B8"/>
    <w:rsid w:val="00D46F53"/>
    <w:rsid w:val="00D521C9"/>
    <w:rsid w:val="00D706BF"/>
    <w:rsid w:val="00D81BE8"/>
    <w:rsid w:val="00D86FC2"/>
    <w:rsid w:val="00DA02B1"/>
    <w:rsid w:val="00DA19A0"/>
    <w:rsid w:val="00DA2E46"/>
    <w:rsid w:val="00DB393E"/>
    <w:rsid w:val="00DB575E"/>
    <w:rsid w:val="00DC2C95"/>
    <w:rsid w:val="00DC5F41"/>
    <w:rsid w:val="00DD7392"/>
    <w:rsid w:val="00DE1741"/>
    <w:rsid w:val="00E052CE"/>
    <w:rsid w:val="00E12F0A"/>
    <w:rsid w:val="00E14E9B"/>
    <w:rsid w:val="00E159BF"/>
    <w:rsid w:val="00E1686E"/>
    <w:rsid w:val="00E21429"/>
    <w:rsid w:val="00E22E7B"/>
    <w:rsid w:val="00E25681"/>
    <w:rsid w:val="00E519CE"/>
    <w:rsid w:val="00EC221F"/>
    <w:rsid w:val="00ED00FE"/>
    <w:rsid w:val="00ED2E7D"/>
    <w:rsid w:val="00EE26FE"/>
    <w:rsid w:val="00EE3BAB"/>
    <w:rsid w:val="00EE4CE8"/>
    <w:rsid w:val="00F0169A"/>
    <w:rsid w:val="00F01B3F"/>
    <w:rsid w:val="00F03C69"/>
    <w:rsid w:val="00F34E39"/>
    <w:rsid w:val="00F47560"/>
    <w:rsid w:val="00F516C1"/>
    <w:rsid w:val="00F71F78"/>
    <w:rsid w:val="00FA0188"/>
    <w:rsid w:val="00FB1712"/>
    <w:rsid w:val="00FB302E"/>
    <w:rsid w:val="00FB54DA"/>
    <w:rsid w:val="00FB59EB"/>
    <w:rsid w:val="00FC334B"/>
    <w:rsid w:val="00FC598C"/>
    <w:rsid w:val="00FE2F96"/>
    <w:rsid w:val="00FE6516"/>
    <w:rsid w:val="00FE653A"/>
    <w:rsid w:val="00FF4824"/>
    <w:rsid w:val="00FF6DCC"/>
    <w:rsid w:val="01F7A5DD"/>
    <w:rsid w:val="05721B8E"/>
    <w:rsid w:val="05827B9F"/>
    <w:rsid w:val="06567739"/>
    <w:rsid w:val="089AF80E"/>
    <w:rsid w:val="09F3D4C8"/>
    <w:rsid w:val="0A156DC8"/>
    <w:rsid w:val="0A95BED2"/>
    <w:rsid w:val="0C2B7A9C"/>
    <w:rsid w:val="0C9AED0C"/>
    <w:rsid w:val="0E9A1DAE"/>
    <w:rsid w:val="0ED92A9A"/>
    <w:rsid w:val="0F80EAE6"/>
    <w:rsid w:val="12D54165"/>
    <w:rsid w:val="1505483F"/>
    <w:rsid w:val="182748A7"/>
    <w:rsid w:val="18B665EB"/>
    <w:rsid w:val="194E8C1E"/>
    <w:rsid w:val="1A89C015"/>
    <w:rsid w:val="1BE19714"/>
    <w:rsid w:val="1C77619D"/>
    <w:rsid w:val="1CB17EF5"/>
    <w:rsid w:val="1CDE74FC"/>
    <w:rsid w:val="1DABB724"/>
    <w:rsid w:val="1DFFC5EE"/>
    <w:rsid w:val="21C0F1C3"/>
    <w:rsid w:val="21CF6F55"/>
    <w:rsid w:val="2222ABDE"/>
    <w:rsid w:val="22EFFE15"/>
    <w:rsid w:val="2301A705"/>
    <w:rsid w:val="27AC1E16"/>
    <w:rsid w:val="28F80E8B"/>
    <w:rsid w:val="2B6C13D6"/>
    <w:rsid w:val="2B92B9B5"/>
    <w:rsid w:val="2F4D2CE7"/>
    <w:rsid w:val="33598016"/>
    <w:rsid w:val="34A53486"/>
    <w:rsid w:val="35D24AA2"/>
    <w:rsid w:val="3912CA46"/>
    <w:rsid w:val="3D8B5261"/>
    <w:rsid w:val="3E152F61"/>
    <w:rsid w:val="421AE82E"/>
    <w:rsid w:val="45504A3C"/>
    <w:rsid w:val="45C6F912"/>
    <w:rsid w:val="4735486A"/>
    <w:rsid w:val="4AB248E2"/>
    <w:rsid w:val="4BBB936F"/>
    <w:rsid w:val="4D527406"/>
    <w:rsid w:val="4FD5F8A4"/>
    <w:rsid w:val="505A38B7"/>
    <w:rsid w:val="514DF9F3"/>
    <w:rsid w:val="52641DA0"/>
    <w:rsid w:val="5284296F"/>
    <w:rsid w:val="549763E5"/>
    <w:rsid w:val="55386398"/>
    <w:rsid w:val="5647D2DE"/>
    <w:rsid w:val="57741A9D"/>
    <w:rsid w:val="579DAFA4"/>
    <w:rsid w:val="58EF4719"/>
    <w:rsid w:val="59443159"/>
    <w:rsid w:val="599990AF"/>
    <w:rsid w:val="5B54786F"/>
    <w:rsid w:val="5C16867E"/>
    <w:rsid w:val="5C55FFCC"/>
    <w:rsid w:val="5D293AE6"/>
    <w:rsid w:val="5E8CD079"/>
    <w:rsid w:val="5F11D228"/>
    <w:rsid w:val="5F319229"/>
    <w:rsid w:val="61B9A3EA"/>
    <w:rsid w:val="637AE728"/>
    <w:rsid w:val="6456FE00"/>
    <w:rsid w:val="647292A4"/>
    <w:rsid w:val="6BD27044"/>
    <w:rsid w:val="6E1D7F05"/>
    <w:rsid w:val="6EAA40E3"/>
    <w:rsid w:val="6F3D27C8"/>
    <w:rsid w:val="6F3D4891"/>
    <w:rsid w:val="715848F2"/>
    <w:rsid w:val="73CCDAE5"/>
    <w:rsid w:val="73E293F2"/>
    <w:rsid w:val="75F4B749"/>
    <w:rsid w:val="77152BB4"/>
    <w:rsid w:val="7771F9D6"/>
    <w:rsid w:val="77D39EBE"/>
    <w:rsid w:val="7947179E"/>
    <w:rsid w:val="7E66B724"/>
    <w:rsid w:val="7EBC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6257"/>
  <w15:chartTrackingRefBased/>
  <w15:docId w15:val="{02A1C078-A4FF-48A6-9D3A-67C0ADFA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02E"/>
    <w:rPr>
      <w:rFonts w:eastAsiaTheme="majorEastAsia" w:cstheme="majorBidi"/>
      <w:color w:val="272727" w:themeColor="text1" w:themeTint="D8"/>
    </w:rPr>
  </w:style>
  <w:style w:type="paragraph" w:styleId="Title">
    <w:name w:val="Title"/>
    <w:basedOn w:val="Normal"/>
    <w:next w:val="Normal"/>
    <w:link w:val="TitleChar"/>
    <w:uiPriority w:val="10"/>
    <w:qFormat/>
    <w:rsid w:val="00FB3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02E"/>
    <w:pPr>
      <w:spacing w:before="160"/>
      <w:jc w:val="center"/>
    </w:pPr>
    <w:rPr>
      <w:i/>
      <w:iCs/>
      <w:color w:val="404040" w:themeColor="text1" w:themeTint="BF"/>
    </w:rPr>
  </w:style>
  <w:style w:type="character" w:customStyle="1" w:styleId="QuoteChar">
    <w:name w:val="Quote Char"/>
    <w:basedOn w:val="DefaultParagraphFont"/>
    <w:link w:val="Quote"/>
    <w:uiPriority w:val="29"/>
    <w:rsid w:val="00FB302E"/>
    <w:rPr>
      <w:i/>
      <w:iCs/>
      <w:color w:val="404040" w:themeColor="text1" w:themeTint="BF"/>
    </w:rPr>
  </w:style>
  <w:style w:type="paragraph" w:styleId="ListParagraph">
    <w:name w:val="List Paragraph"/>
    <w:basedOn w:val="Normal"/>
    <w:uiPriority w:val="34"/>
    <w:qFormat/>
    <w:rsid w:val="00FB302E"/>
    <w:pPr>
      <w:ind w:left="720"/>
      <w:contextualSpacing/>
    </w:pPr>
  </w:style>
  <w:style w:type="character" w:styleId="IntenseEmphasis">
    <w:name w:val="Intense Emphasis"/>
    <w:basedOn w:val="DefaultParagraphFont"/>
    <w:uiPriority w:val="21"/>
    <w:qFormat/>
    <w:rsid w:val="00FB302E"/>
    <w:rPr>
      <w:i/>
      <w:iCs/>
      <w:color w:val="0F4761" w:themeColor="accent1" w:themeShade="BF"/>
    </w:rPr>
  </w:style>
  <w:style w:type="paragraph" w:styleId="IntenseQuote">
    <w:name w:val="Intense Quote"/>
    <w:basedOn w:val="Normal"/>
    <w:next w:val="Normal"/>
    <w:link w:val="IntenseQuoteChar"/>
    <w:uiPriority w:val="30"/>
    <w:qFormat/>
    <w:rsid w:val="00FB3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02E"/>
    <w:rPr>
      <w:i/>
      <w:iCs/>
      <w:color w:val="0F4761" w:themeColor="accent1" w:themeShade="BF"/>
    </w:rPr>
  </w:style>
  <w:style w:type="character" w:styleId="IntenseReference">
    <w:name w:val="Intense Reference"/>
    <w:basedOn w:val="DefaultParagraphFont"/>
    <w:uiPriority w:val="32"/>
    <w:qFormat/>
    <w:rsid w:val="00FB302E"/>
    <w:rPr>
      <w:b/>
      <w:bCs/>
      <w:smallCaps/>
      <w:color w:val="0F4761" w:themeColor="accent1" w:themeShade="BF"/>
      <w:spacing w:val="5"/>
    </w:rPr>
  </w:style>
  <w:style w:type="character" w:styleId="Hyperlink">
    <w:name w:val="Hyperlink"/>
    <w:basedOn w:val="DefaultParagraphFont"/>
    <w:uiPriority w:val="99"/>
    <w:unhideWhenUsed/>
    <w:rsid w:val="00FB302E"/>
    <w:rPr>
      <w:color w:val="467886" w:themeColor="hyperlink"/>
      <w:u w:val="single"/>
    </w:rPr>
  </w:style>
  <w:style w:type="character" w:styleId="UnresolvedMention">
    <w:name w:val="Unresolved Mention"/>
    <w:basedOn w:val="DefaultParagraphFont"/>
    <w:uiPriority w:val="99"/>
    <w:semiHidden/>
    <w:unhideWhenUsed/>
    <w:rsid w:val="00FB302E"/>
    <w:rPr>
      <w:color w:val="605E5C"/>
      <w:shd w:val="clear" w:color="auto" w:fill="E1DFDD"/>
    </w:rPr>
  </w:style>
  <w:style w:type="paragraph" w:customStyle="1" w:styleId="paragraph">
    <w:name w:val="paragraph"/>
    <w:basedOn w:val="Normal"/>
    <w:rsid w:val="00FB30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302E"/>
  </w:style>
  <w:style w:type="character" w:customStyle="1" w:styleId="eop">
    <w:name w:val="eop"/>
    <w:basedOn w:val="DefaultParagraphFont"/>
    <w:rsid w:val="00FB302E"/>
  </w:style>
  <w:style w:type="paragraph" w:styleId="Revision">
    <w:name w:val="Revision"/>
    <w:hidden/>
    <w:uiPriority w:val="99"/>
    <w:semiHidden/>
    <w:rsid w:val="00896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lwv.org" TargetMode="External"/><Relationship Id="rId13" Type="http://schemas.openxmlformats.org/officeDocument/2006/relationships/hyperlink" Target="https://www.cato.org/blog/heres-how-administration-plans-spend-largest-immigration-enforcement-funding-surge-histo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outbgov.com/bk1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o.org/blog/heres-how-administration-plans-spend-largest-immigration-enforcement-funding-surge-histo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aliamghaiab@lwv.org" TargetMode="External"/><Relationship Id="rId4" Type="http://schemas.openxmlformats.org/officeDocument/2006/relationships/numbering" Target="numbering.xml"/><Relationship Id="rId9" Type="http://schemas.openxmlformats.org/officeDocument/2006/relationships/hyperlink" Target="mailto:bhorine@lwv.org" TargetMode="External"/><Relationship Id="rId14" Type="http://schemas.openxmlformats.org/officeDocument/2006/relationships/hyperlink" Target="https://aboutbgov.com/bk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89d9ab8-f711-4670-8bb6-384655445051" xsi:nil="true"/>
    <lcf76f155ced4ddcb4097134ff3c332f xmlns="7403c2c6-2717-4fee-bd00-fefff81a513a">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C4BB02374794F9B136759F3587B63" ma:contentTypeVersion="20" ma:contentTypeDescription="Create a new document." ma:contentTypeScope="" ma:versionID="61f4c222fb3ee1d26ac27175e6e18e87">
  <xsd:schema xmlns:xsd="http://www.w3.org/2001/XMLSchema" xmlns:xs="http://www.w3.org/2001/XMLSchema" xmlns:p="http://schemas.microsoft.com/office/2006/metadata/properties" xmlns:ns1="http://schemas.microsoft.com/sharepoint/v3" xmlns:ns2="7403c2c6-2717-4fee-bd00-fefff81a513a" xmlns:ns3="f89d9ab8-f711-4670-8bb6-384655445051" targetNamespace="http://schemas.microsoft.com/office/2006/metadata/properties" ma:root="true" ma:fieldsID="9a34a7f273dcbce697077d729e017bc4" ns1:_="" ns2:_="" ns3:_="">
    <xsd:import namespace="http://schemas.microsoft.com/sharepoint/v3"/>
    <xsd:import namespace="7403c2c6-2717-4fee-bd00-fefff81a513a"/>
    <xsd:import namespace="f89d9ab8-f711-4670-8bb6-3846554450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3c2c6-2717-4fee-bd00-fefff81a5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5f6d45-1bb1-4670-aabb-70bafef23b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d9ab8-f711-4670-8bb6-38465544505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91f98f-7323-4b70-b6a7-289779ebc7f6}" ma:internalName="TaxCatchAll" ma:showField="CatchAllData" ma:web="f89d9ab8-f711-4670-8bb6-384655445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C978D-DC2F-4EAD-9412-612D11115DA0}">
  <ds:schemaRefs>
    <ds:schemaRef ds:uri="http://schemas.microsoft.com/sharepoint/v3/contenttype/forms"/>
  </ds:schemaRefs>
</ds:datastoreItem>
</file>

<file path=customXml/itemProps2.xml><?xml version="1.0" encoding="utf-8"?>
<ds:datastoreItem xmlns:ds="http://schemas.openxmlformats.org/officeDocument/2006/customXml" ds:itemID="{856651A4-F464-4AD4-82E7-C98F3A7B7843}">
  <ds:schemaRefs>
    <ds:schemaRef ds:uri="http://schemas.microsoft.com/office/2006/metadata/properties"/>
    <ds:schemaRef ds:uri="http://schemas.microsoft.com/office/infopath/2007/PartnerControls"/>
    <ds:schemaRef ds:uri="http://schemas.microsoft.com/sharepoint/v3"/>
    <ds:schemaRef ds:uri="f89d9ab8-f711-4670-8bb6-384655445051"/>
    <ds:schemaRef ds:uri="7403c2c6-2717-4fee-bd00-fefff81a513a"/>
  </ds:schemaRefs>
</ds:datastoreItem>
</file>

<file path=customXml/itemProps3.xml><?xml version="1.0" encoding="utf-8"?>
<ds:datastoreItem xmlns:ds="http://schemas.openxmlformats.org/officeDocument/2006/customXml" ds:itemID="{BCD622D7-C281-4062-80DA-5ACA5122D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03c2c6-2717-4fee-bd00-fefff81a513a"/>
    <ds:schemaRef ds:uri="f89d9ab8-f711-4670-8bb6-38465544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Links>
    <vt:vector size="42" baseType="variant">
      <vt:variant>
        <vt:i4>7929974</vt:i4>
      </vt:variant>
      <vt:variant>
        <vt:i4>18</vt:i4>
      </vt:variant>
      <vt:variant>
        <vt:i4>0</vt:i4>
      </vt:variant>
      <vt:variant>
        <vt:i4>5</vt:i4>
      </vt:variant>
      <vt:variant>
        <vt:lpwstr>https://aboutbgov.com/bk1w</vt:lpwstr>
      </vt:variant>
      <vt:variant>
        <vt:lpwstr/>
      </vt:variant>
      <vt:variant>
        <vt:i4>327750</vt:i4>
      </vt:variant>
      <vt:variant>
        <vt:i4>15</vt:i4>
      </vt:variant>
      <vt:variant>
        <vt:i4>0</vt:i4>
      </vt:variant>
      <vt:variant>
        <vt:i4>5</vt:i4>
      </vt:variant>
      <vt:variant>
        <vt:lpwstr>https://www.cato.org/blog/heres-how-administration-plans-spend-largest-immigration-enforcement-funding-surge-history</vt:lpwstr>
      </vt:variant>
      <vt:variant>
        <vt:lpwstr/>
      </vt:variant>
      <vt:variant>
        <vt:i4>7929974</vt:i4>
      </vt:variant>
      <vt:variant>
        <vt:i4>12</vt:i4>
      </vt:variant>
      <vt:variant>
        <vt:i4>0</vt:i4>
      </vt:variant>
      <vt:variant>
        <vt:i4>5</vt:i4>
      </vt:variant>
      <vt:variant>
        <vt:lpwstr>https://aboutbgov.com/bk1w</vt:lpwstr>
      </vt:variant>
      <vt:variant>
        <vt:lpwstr/>
      </vt:variant>
      <vt:variant>
        <vt:i4>327750</vt:i4>
      </vt:variant>
      <vt:variant>
        <vt:i4>9</vt:i4>
      </vt:variant>
      <vt:variant>
        <vt:i4>0</vt:i4>
      </vt:variant>
      <vt:variant>
        <vt:i4>5</vt:i4>
      </vt:variant>
      <vt:variant>
        <vt:lpwstr>https://www.cato.org/blog/heres-how-administration-plans-spend-largest-immigration-enforcement-funding-surge-history</vt:lpwstr>
      </vt:variant>
      <vt:variant>
        <vt:lpwstr/>
      </vt:variant>
      <vt:variant>
        <vt:i4>1900586</vt:i4>
      </vt:variant>
      <vt:variant>
        <vt:i4>6</vt:i4>
      </vt:variant>
      <vt:variant>
        <vt:i4>0</vt:i4>
      </vt:variant>
      <vt:variant>
        <vt:i4>5</vt:i4>
      </vt:variant>
      <vt:variant>
        <vt:lpwstr>mailto:kaaliamghaiab@lwv.org</vt:lpwstr>
      </vt:variant>
      <vt:variant>
        <vt:lpwstr/>
      </vt:variant>
      <vt:variant>
        <vt:i4>7405653</vt:i4>
      </vt:variant>
      <vt:variant>
        <vt:i4>3</vt:i4>
      </vt:variant>
      <vt:variant>
        <vt:i4>0</vt:i4>
      </vt:variant>
      <vt:variant>
        <vt:i4>5</vt:i4>
      </vt:variant>
      <vt:variant>
        <vt:lpwstr>mailto:bhorine@lwv.org</vt:lpwstr>
      </vt:variant>
      <vt:variant>
        <vt:lpwstr/>
      </vt:variant>
      <vt:variant>
        <vt:i4>1966124</vt:i4>
      </vt:variant>
      <vt:variant>
        <vt:i4>0</vt:i4>
      </vt:variant>
      <vt:variant>
        <vt:i4>0</vt:i4>
      </vt:variant>
      <vt:variant>
        <vt:i4>5</vt:i4>
      </vt:variant>
      <vt:variant>
        <vt:lpwstr>mailto:advocacy@lwv.org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Ali Amghaiab</dc:creator>
  <cp:keywords/>
  <dc:description/>
  <cp:lastModifiedBy>Khadija Ali Amghaiab</cp:lastModifiedBy>
  <cp:revision>142</cp:revision>
  <dcterms:created xsi:type="dcterms:W3CDTF">2026-04-16T19:32:00Z</dcterms:created>
  <dcterms:modified xsi:type="dcterms:W3CDTF">2026-04-16T19:32:00Z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0x01010095CC4BB02374794F9B136759F3587B63</vt:lpwstr>
  </property>
  <property fmtid="{D5CDD505-2E9C-101B-9397-08002B2CF9AE}" pid="3" name="MediaServiceImageTags">
    <vt:lpwstr/>
  </property>
</Properties>
</file>